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9223" w14:textId="77777777" w:rsidR="00293660" w:rsidRPr="008C19EE" w:rsidRDefault="00410441" w:rsidP="005347AB">
      <w:pPr>
        <w:spacing w:after="120"/>
        <w:jc w:val="center"/>
        <w:rPr>
          <w:b/>
          <w:sz w:val="24"/>
          <w:szCs w:val="24"/>
        </w:rPr>
      </w:pPr>
      <w:r w:rsidRPr="008C19EE">
        <w:rPr>
          <w:b/>
          <w:sz w:val="24"/>
          <w:szCs w:val="24"/>
        </w:rPr>
        <w:t>Devon Local Pharmaceutical Committee</w:t>
      </w:r>
    </w:p>
    <w:p w14:paraId="505F2E9E" w14:textId="11248458" w:rsidR="00AA30D0" w:rsidRPr="008C19EE" w:rsidRDefault="00410441" w:rsidP="004621D4">
      <w:pPr>
        <w:spacing w:after="120"/>
        <w:jc w:val="center"/>
        <w:rPr>
          <w:b/>
          <w:sz w:val="24"/>
          <w:szCs w:val="24"/>
        </w:rPr>
      </w:pPr>
      <w:r w:rsidRPr="008C19EE">
        <w:rPr>
          <w:b/>
          <w:sz w:val="24"/>
          <w:szCs w:val="24"/>
        </w:rPr>
        <w:t xml:space="preserve">Meeting held on </w:t>
      </w:r>
      <w:r w:rsidR="00EF788E">
        <w:rPr>
          <w:b/>
          <w:sz w:val="24"/>
          <w:szCs w:val="24"/>
        </w:rPr>
        <w:t>4 April</w:t>
      </w:r>
      <w:r w:rsidR="00E4256B">
        <w:rPr>
          <w:b/>
          <w:sz w:val="24"/>
          <w:szCs w:val="24"/>
        </w:rPr>
        <w:t xml:space="preserve"> 2022</w:t>
      </w:r>
    </w:p>
    <w:p w14:paraId="6E8C3E6F" w14:textId="05250725" w:rsidR="00410441" w:rsidRPr="008C19EE" w:rsidRDefault="00E0345F" w:rsidP="005347AB">
      <w:pPr>
        <w:spacing w:after="120"/>
        <w:jc w:val="center"/>
        <w:rPr>
          <w:b/>
          <w:sz w:val="24"/>
          <w:szCs w:val="24"/>
        </w:rPr>
      </w:pPr>
      <w:r>
        <w:rPr>
          <w:b/>
          <w:sz w:val="24"/>
          <w:szCs w:val="24"/>
        </w:rPr>
        <w:t xml:space="preserve">Virtually using </w:t>
      </w:r>
      <w:r w:rsidR="006E5F9E">
        <w:rPr>
          <w:b/>
          <w:sz w:val="24"/>
          <w:szCs w:val="24"/>
        </w:rPr>
        <w:t>Microsoft Teams</w:t>
      </w:r>
    </w:p>
    <w:tbl>
      <w:tblPr>
        <w:tblStyle w:val="TableGrid"/>
        <w:tblW w:w="0" w:type="auto"/>
        <w:tblLook w:val="04A0" w:firstRow="1" w:lastRow="0" w:firstColumn="1" w:lastColumn="0" w:noHBand="0" w:noVBand="1"/>
      </w:tblPr>
      <w:tblGrid>
        <w:gridCol w:w="988"/>
        <w:gridCol w:w="2409"/>
        <w:gridCol w:w="10632"/>
      </w:tblGrid>
      <w:tr w:rsidR="00FC5A7B" w:rsidRPr="00410441" w14:paraId="12302256" w14:textId="77777777" w:rsidTr="00FC5A7B">
        <w:tc>
          <w:tcPr>
            <w:tcW w:w="988" w:type="dxa"/>
          </w:tcPr>
          <w:p w14:paraId="15441CC4" w14:textId="4C1BBB39" w:rsidR="00FC5A7B" w:rsidRPr="000A1F25" w:rsidRDefault="00FC5A7B" w:rsidP="00410441">
            <w:pPr>
              <w:rPr>
                <w:b/>
                <w:sz w:val="24"/>
                <w:szCs w:val="24"/>
              </w:rPr>
            </w:pPr>
            <w:r w:rsidRPr="000A1F25">
              <w:rPr>
                <w:b/>
                <w:sz w:val="24"/>
                <w:szCs w:val="24"/>
              </w:rPr>
              <w:t>1/1</w:t>
            </w:r>
            <w:r w:rsidR="00A01183">
              <w:rPr>
                <w:b/>
                <w:sz w:val="24"/>
                <w:szCs w:val="24"/>
              </w:rPr>
              <w:t>7</w:t>
            </w:r>
            <w:r w:rsidR="00EF788E">
              <w:rPr>
                <w:b/>
                <w:sz w:val="24"/>
                <w:szCs w:val="24"/>
              </w:rPr>
              <w:t>35</w:t>
            </w:r>
          </w:p>
        </w:tc>
        <w:tc>
          <w:tcPr>
            <w:tcW w:w="13041" w:type="dxa"/>
            <w:gridSpan w:val="2"/>
          </w:tcPr>
          <w:p w14:paraId="11CE0CBF" w14:textId="5CAFFCCD" w:rsidR="00FC5A7B" w:rsidRDefault="00FC5A7B" w:rsidP="00153A35">
            <w:pPr>
              <w:rPr>
                <w:b/>
                <w:sz w:val="24"/>
                <w:szCs w:val="24"/>
              </w:rPr>
            </w:pPr>
            <w:r w:rsidRPr="000A1F25">
              <w:rPr>
                <w:b/>
                <w:sz w:val="24"/>
                <w:szCs w:val="24"/>
              </w:rPr>
              <w:t>Present:</w:t>
            </w:r>
            <w:r w:rsidRPr="000A1F25">
              <w:rPr>
                <w:sz w:val="24"/>
                <w:szCs w:val="24"/>
              </w:rPr>
              <w:t xml:space="preserve">  </w:t>
            </w:r>
            <w:r w:rsidR="00E4256B">
              <w:rPr>
                <w:sz w:val="24"/>
                <w:szCs w:val="24"/>
              </w:rPr>
              <w:t xml:space="preserve">David </w:t>
            </w:r>
            <w:r w:rsidR="00030967">
              <w:rPr>
                <w:sz w:val="24"/>
                <w:szCs w:val="24"/>
              </w:rPr>
              <w:t>Bearman, Kelly</w:t>
            </w:r>
            <w:r w:rsidR="00EF788E">
              <w:rPr>
                <w:sz w:val="24"/>
                <w:szCs w:val="24"/>
              </w:rPr>
              <w:t xml:space="preserve"> Dawkins, </w:t>
            </w:r>
            <w:r>
              <w:rPr>
                <w:sz w:val="24"/>
                <w:szCs w:val="24"/>
              </w:rPr>
              <w:t xml:space="preserve">Rachel Fergie, </w:t>
            </w:r>
            <w:r w:rsidR="00CE0694">
              <w:rPr>
                <w:sz w:val="24"/>
                <w:szCs w:val="24"/>
              </w:rPr>
              <w:t xml:space="preserve">Ali </w:t>
            </w:r>
            <w:r w:rsidR="00030967">
              <w:rPr>
                <w:sz w:val="24"/>
                <w:szCs w:val="24"/>
              </w:rPr>
              <w:t>Hayes, Ron</w:t>
            </w:r>
            <w:r w:rsidR="005C0262">
              <w:rPr>
                <w:sz w:val="24"/>
                <w:szCs w:val="24"/>
              </w:rPr>
              <w:t xml:space="preserve"> Kirk, </w:t>
            </w:r>
            <w:r w:rsidR="00CB7925">
              <w:rPr>
                <w:sz w:val="24"/>
                <w:szCs w:val="24"/>
              </w:rPr>
              <w:t xml:space="preserve">Matt </w:t>
            </w:r>
            <w:r w:rsidR="00030967">
              <w:rPr>
                <w:sz w:val="24"/>
                <w:szCs w:val="24"/>
              </w:rPr>
              <w:t>Robinson,</w:t>
            </w:r>
            <w:r w:rsidR="00030967" w:rsidRPr="000A1F25">
              <w:rPr>
                <w:b/>
                <w:sz w:val="24"/>
                <w:szCs w:val="24"/>
              </w:rPr>
              <w:t xml:space="preserve"> </w:t>
            </w:r>
            <w:r w:rsidR="00030967">
              <w:rPr>
                <w:b/>
                <w:sz w:val="24"/>
                <w:szCs w:val="24"/>
              </w:rPr>
              <w:t>Sian</w:t>
            </w:r>
            <w:r w:rsidR="00EF788E" w:rsidRPr="00EF788E">
              <w:rPr>
                <w:bCs/>
                <w:sz w:val="24"/>
                <w:szCs w:val="24"/>
              </w:rPr>
              <w:t xml:space="preserve"> Retallick</w:t>
            </w:r>
          </w:p>
          <w:p w14:paraId="726A1F8B" w14:textId="6BDF699B" w:rsidR="00FC5A7B" w:rsidRPr="000A1F25" w:rsidRDefault="00FC5A7B" w:rsidP="00153A35">
            <w:pPr>
              <w:rPr>
                <w:b/>
                <w:sz w:val="24"/>
                <w:szCs w:val="24"/>
              </w:rPr>
            </w:pPr>
            <w:r w:rsidRPr="000A1F25">
              <w:rPr>
                <w:b/>
                <w:sz w:val="24"/>
                <w:szCs w:val="24"/>
              </w:rPr>
              <w:t>In Attendance:</w:t>
            </w:r>
            <w:r w:rsidRPr="000A1F25">
              <w:rPr>
                <w:sz w:val="24"/>
                <w:szCs w:val="24"/>
              </w:rPr>
              <w:t xml:space="preserve"> Sue </w:t>
            </w:r>
            <w:r w:rsidR="00030967" w:rsidRPr="000A1F25">
              <w:rPr>
                <w:sz w:val="24"/>
                <w:szCs w:val="24"/>
              </w:rPr>
              <w:t>Taylor</w:t>
            </w:r>
            <w:r w:rsidR="00030967">
              <w:rPr>
                <w:sz w:val="24"/>
                <w:szCs w:val="24"/>
              </w:rPr>
              <w:t>, Kathryn</w:t>
            </w:r>
            <w:r w:rsidRPr="000A1F25">
              <w:rPr>
                <w:sz w:val="24"/>
                <w:szCs w:val="24"/>
              </w:rPr>
              <w:t xml:space="preserve"> Jones</w:t>
            </w:r>
            <w:r w:rsidR="00420FEA">
              <w:rPr>
                <w:sz w:val="24"/>
                <w:szCs w:val="24"/>
              </w:rPr>
              <w:t>.</w:t>
            </w:r>
          </w:p>
        </w:tc>
      </w:tr>
      <w:tr w:rsidR="00FC5A7B" w:rsidRPr="00410441" w14:paraId="5E36FB65" w14:textId="77777777" w:rsidTr="00FC5A7B">
        <w:tc>
          <w:tcPr>
            <w:tcW w:w="988" w:type="dxa"/>
          </w:tcPr>
          <w:p w14:paraId="5BA20120" w14:textId="5D9230B7" w:rsidR="00FC5A7B" w:rsidRPr="000A1F25" w:rsidRDefault="00FC5A7B" w:rsidP="00AD1610">
            <w:pPr>
              <w:rPr>
                <w:b/>
                <w:sz w:val="24"/>
                <w:szCs w:val="24"/>
              </w:rPr>
            </w:pPr>
            <w:r w:rsidRPr="000A1F25">
              <w:rPr>
                <w:b/>
                <w:sz w:val="24"/>
                <w:szCs w:val="24"/>
              </w:rPr>
              <w:t>1/1</w:t>
            </w:r>
            <w:r w:rsidR="00A01183">
              <w:rPr>
                <w:b/>
                <w:sz w:val="24"/>
                <w:szCs w:val="24"/>
              </w:rPr>
              <w:t>7</w:t>
            </w:r>
            <w:r w:rsidR="00EF788E">
              <w:rPr>
                <w:b/>
                <w:sz w:val="24"/>
                <w:szCs w:val="24"/>
              </w:rPr>
              <w:t>36</w:t>
            </w:r>
          </w:p>
        </w:tc>
        <w:tc>
          <w:tcPr>
            <w:tcW w:w="13041" w:type="dxa"/>
            <w:gridSpan w:val="2"/>
          </w:tcPr>
          <w:p w14:paraId="043388B1" w14:textId="4A0BA025" w:rsidR="00C90DFF" w:rsidRPr="000A1F25" w:rsidRDefault="00FC5A7B" w:rsidP="00606A23">
            <w:pPr>
              <w:rPr>
                <w:sz w:val="24"/>
                <w:szCs w:val="24"/>
              </w:rPr>
            </w:pPr>
            <w:r w:rsidRPr="000A1F25">
              <w:rPr>
                <w:b/>
                <w:sz w:val="24"/>
                <w:szCs w:val="24"/>
              </w:rPr>
              <w:t>Apologies</w:t>
            </w:r>
            <w:r w:rsidRPr="000A1F25">
              <w:rPr>
                <w:sz w:val="24"/>
                <w:szCs w:val="24"/>
              </w:rPr>
              <w:t xml:space="preserve">: </w:t>
            </w:r>
            <w:r w:rsidR="005843E6">
              <w:rPr>
                <w:sz w:val="24"/>
                <w:szCs w:val="24"/>
              </w:rPr>
              <w:t xml:space="preserve"> </w:t>
            </w:r>
            <w:r w:rsidR="00EF788E">
              <w:rPr>
                <w:sz w:val="24"/>
                <w:szCs w:val="24"/>
              </w:rPr>
              <w:t xml:space="preserve">Mike Charlton, Andrew Howitt, </w:t>
            </w:r>
            <w:r w:rsidR="005C0262">
              <w:rPr>
                <w:sz w:val="24"/>
                <w:szCs w:val="24"/>
              </w:rPr>
              <w:t>Anna Whi</w:t>
            </w:r>
            <w:r w:rsidR="00EF788E">
              <w:rPr>
                <w:sz w:val="24"/>
                <w:szCs w:val="24"/>
              </w:rPr>
              <w:t>te</w:t>
            </w:r>
          </w:p>
        </w:tc>
      </w:tr>
      <w:tr w:rsidR="00C90DFF" w:rsidRPr="00410441" w14:paraId="1677839C" w14:textId="77777777" w:rsidTr="00C90DFF">
        <w:tc>
          <w:tcPr>
            <w:tcW w:w="988" w:type="dxa"/>
          </w:tcPr>
          <w:p w14:paraId="4D87E7A4" w14:textId="341E3CDD" w:rsidR="00C90DFF" w:rsidRPr="00F961CF" w:rsidRDefault="00C90DFF" w:rsidP="00D84510">
            <w:pPr>
              <w:rPr>
                <w:b/>
                <w:sz w:val="24"/>
                <w:szCs w:val="24"/>
              </w:rPr>
            </w:pPr>
            <w:r>
              <w:rPr>
                <w:b/>
                <w:sz w:val="24"/>
                <w:szCs w:val="24"/>
              </w:rPr>
              <w:t>1/1</w:t>
            </w:r>
            <w:r w:rsidR="00A01183">
              <w:rPr>
                <w:b/>
                <w:sz w:val="24"/>
                <w:szCs w:val="24"/>
              </w:rPr>
              <w:t>7</w:t>
            </w:r>
            <w:r w:rsidR="00EF788E">
              <w:rPr>
                <w:b/>
                <w:sz w:val="24"/>
                <w:szCs w:val="24"/>
              </w:rPr>
              <w:t>37</w:t>
            </w:r>
          </w:p>
        </w:tc>
        <w:tc>
          <w:tcPr>
            <w:tcW w:w="2409" w:type="dxa"/>
          </w:tcPr>
          <w:p w14:paraId="3009B2F0" w14:textId="03F08BB6" w:rsidR="00C90DFF" w:rsidRPr="00C90DFF" w:rsidRDefault="00CE0694" w:rsidP="00BF11A8">
            <w:pPr>
              <w:rPr>
                <w:b/>
                <w:bCs/>
                <w:sz w:val="24"/>
                <w:szCs w:val="24"/>
              </w:rPr>
            </w:pPr>
            <w:r>
              <w:rPr>
                <w:b/>
                <w:bCs/>
                <w:sz w:val="24"/>
                <w:szCs w:val="24"/>
              </w:rPr>
              <w:t>Welcome and Introductions</w:t>
            </w:r>
          </w:p>
        </w:tc>
        <w:tc>
          <w:tcPr>
            <w:tcW w:w="10632" w:type="dxa"/>
          </w:tcPr>
          <w:p w14:paraId="170E30EC" w14:textId="1EA43613" w:rsidR="00E4256B" w:rsidRPr="00F961CF" w:rsidRDefault="00EF788E" w:rsidP="00420FEA">
            <w:pPr>
              <w:rPr>
                <w:sz w:val="24"/>
                <w:szCs w:val="24"/>
              </w:rPr>
            </w:pPr>
            <w:r>
              <w:rPr>
                <w:sz w:val="24"/>
                <w:szCs w:val="24"/>
              </w:rPr>
              <w:t>Matt Robinson took the chair in the absence of Andrew Howitt.  It was reported that Rafal Korona had resigned with immediate effect.</w:t>
            </w:r>
            <w:r w:rsidR="00E4256B">
              <w:rPr>
                <w:sz w:val="24"/>
                <w:szCs w:val="24"/>
              </w:rPr>
              <w:t xml:space="preserve"> </w:t>
            </w:r>
          </w:p>
        </w:tc>
      </w:tr>
      <w:tr w:rsidR="00EF788E" w:rsidRPr="00410441" w14:paraId="2D23319F" w14:textId="77777777" w:rsidTr="00FC5A7B">
        <w:tc>
          <w:tcPr>
            <w:tcW w:w="988" w:type="dxa"/>
          </w:tcPr>
          <w:p w14:paraId="14A0DE0F" w14:textId="4D10629F" w:rsidR="00EF788E" w:rsidRDefault="00EF788E" w:rsidP="00790FF4">
            <w:pPr>
              <w:rPr>
                <w:b/>
                <w:sz w:val="24"/>
                <w:szCs w:val="24"/>
              </w:rPr>
            </w:pPr>
            <w:r>
              <w:rPr>
                <w:b/>
                <w:sz w:val="24"/>
                <w:szCs w:val="24"/>
              </w:rPr>
              <w:t>1/1738</w:t>
            </w:r>
          </w:p>
        </w:tc>
        <w:tc>
          <w:tcPr>
            <w:tcW w:w="2409" w:type="dxa"/>
          </w:tcPr>
          <w:p w14:paraId="7A73B34C" w14:textId="30F6BFC5" w:rsidR="00EF788E" w:rsidRDefault="00EF788E" w:rsidP="00790FF4">
            <w:pPr>
              <w:rPr>
                <w:b/>
                <w:sz w:val="24"/>
                <w:szCs w:val="24"/>
              </w:rPr>
            </w:pPr>
            <w:r>
              <w:rPr>
                <w:b/>
                <w:sz w:val="24"/>
                <w:szCs w:val="24"/>
              </w:rPr>
              <w:t>Declarations of Interest</w:t>
            </w:r>
          </w:p>
        </w:tc>
        <w:tc>
          <w:tcPr>
            <w:tcW w:w="10632" w:type="dxa"/>
          </w:tcPr>
          <w:p w14:paraId="43B2603F" w14:textId="1B3847BA" w:rsidR="00EF788E" w:rsidRDefault="00EF788E" w:rsidP="00790FF4">
            <w:pPr>
              <w:rPr>
                <w:sz w:val="24"/>
                <w:szCs w:val="24"/>
              </w:rPr>
            </w:pPr>
            <w:r>
              <w:rPr>
                <w:sz w:val="24"/>
                <w:szCs w:val="24"/>
              </w:rPr>
              <w:t>New declarations of interest need to be completed by everyone</w:t>
            </w:r>
            <w:r w:rsidR="006B10E6">
              <w:rPr>
                <w:sz w:val="24"/>
                <w:szCs w:val="24"/>
              </w:rPr>
              <w:t xml:space="preserve"> for the new financial year.</w:t>
            </w:r>
            <w:r>
              <w:rPr>
                <w:sz w:val="24"/>
                <w:szCs w:val="24"/>
              </w:rPr>
              <w:t xml:space="preserve"> Kathryn to put the template on basecamp.</w:t>
            </w:r>
          </w:p>
        </w:tc>
      </w:tr>
      <w:tr w:rsidR="00E4256B" w:rsidRPr="00410441" w14:paraId="0F7F19E3" w14:textId="77777777" w:rsidTr="00FC5A7B">
        <w:tc>
          <w:tcPr>
            <w:tcW w:w="988" w:type="dxa"/>
          </w:tcPr>
          <w:p w14:paraId="7BF01E18" w14:textId="3D196214" w:rsidR="00E4256B" w:rsidRDefault="00E4256B" w:rsidP="00790FF4">
            <w:pPr>
              <w:rPr>
                <w:b/>
                <w:sz w:val="24"/>
                <w:szCs w:val="24"/>
              </w:rPr>
            </w:pPr>
            <w:r>
              <w:rPr>
                <w:b/>
                <w:sz w:val="24"/>
                <w:szCs w:val="24"/>
              </w:rPr>
              <w:t>1/17</w:t>
            </w:r>
            <w:r w:rsidR="00EF788E">
              <w:rPr>
                <w:b/>
                <w:sz w:val="24"/>
                <w:szCs w:val="24"/>
              </w:rPr>
              <w:t>39</w:t>
            </w:r>
          </w:p>
        </w:tc>
        <w:tc>
          <w:tcPr>
            <w:tcW w:w="2409" w:type="dxa"/>
          </w:tcPr>
          <w:p w14:paraId="45BF6645" w14:textId="7CB7C556" w:rsidR="00E4256B" w:rsidRDefault="00E4256B" w:rsidP="00790FF4">
            <w:pPr>
              <w:rPr>
                <w:b/>
                <w:sz w:val="24"/>
                <w:szCs w:val="24"/>
              </w:rPr>
            </w:pPr>
            <w:r>
              <w:rPr>
                <w:b/>
                <w:sz w:val="24"/>
                <w:szCs w:val="24"/>
              </w:rPr>
              <w:t>Minutes of the last meeting</w:t>
            </w:r>
          </w:p>
        </w:tc>
        <w:tc>
          <w:tcPr>
            <w:tcW w:w="10632" w:type="dxa"/>
          </w:tcPr>
          <w:p w14:paraId="5AC3401A" w14:textId="12537B63" w:rsidR="00E4256B" w:rsidRDefault="00B47097" w:rsidP="00790FF4">
            <w:pPr>
              <w:rPr>
                <w:sz w:val="24"/>
                <w:szCs w:val="24"/>
              </w:rPr>
            </w:pPr>
            <w:r>
              <w:rPr>
                <w:sz w:val="24"/>
                <w:szCs w:val="24"/>
              </w:rPr>
              <w:t xml:space="preserve">The minutes of the meeting held on </w:t>
            </w:r>
            <w:r w:rsidR="00EF788E">
              <w:rPr>
                <w:sz w:val="24"/>
                <w:szCs w:val="24"/>
              </w:rPr>
              <w:t>2</w:t>
            </w:r>
            <w:r w:rsidR="00EF788E" w:rsidRPr="00EF788E">
              <w:rPr>
                <w:sz w:val="24"/>
                <w:szCs w:val="24"/>
                <w:vertAlign w:val="superscript"/>
              </w:rPr>
              <w:t>nd</w:t>
            </w:r>
            <w:r w:rsidR="00EF788E">
              <w:rPr>
                <w:sz w:val="24"/>
                <w:szCs w:val="24"/>
              </w:rPr>
              <w:t xml:space="preserve"> March 2022 </w:t>
            </w:r>
            <w:r>
              <w:rPr>
                <w:sz w:val="24"/>
                <w:szCs w:val="24"/>
              </w:rPr>
              <w:t>w</w:t>
            </w:r>
            <w:r w:rsidR="00E4256B">
              <w:rPr>
                <w:sz w:val="24"/>
                <w:szCs w:val="24"/>
              </w:rPr>
              <w:t>ere approved as a correct record</w:t>
            </w:r>
            <w:r>
              <w:rPr>
                <w:sz w:val="24"/>
                <w:szCs w:val="24"/>
              </w:rPr>
              <w:t>.</w:t>
            </w:r>
          </w:p>
        </w:tc>
      </w:tr>
      <w:tr w:rsidR="00E4256B" w:rsidRPr="00410441" w14:paraId="7E3118C0" w14:textId="77777777" w:rsidTr="00FC5A7B">
        <w:tc>
          <w:tcPr>
            <w:tcW w:w="988" w:type="dxa"/>
          </w:tcPr>
          <w:p w14:paraId="0936E6E1" w14:textId="53E1EC6D" w:rsidR="00E4256B" w:rsidRDefault="00E4256B" w:rsidP="00790FF4">
            <w:pPr>
              <w:rPr>
                <w:b/>
                <w:sz w:val="24"/>
                <w:szCs w:val="24"/>
              </w:rPr>
            </w:pPr>
            <w:r>
              <w:rPr>
                <w:b/>
                <w:sz w:val="24"/>
                <w:szCs w:val="24"/>
              </w:rPr>
              <w:t>1/17</w:t>
            </w:r>
            <w:r w:rsidR="00EF788E">
              <w:rPr>
                <w:b/>
                <w:sz w:val="24"/>
                <w:szCs w:val="24"/>
              </w:rPr>
              <w:t>40</w:t>
            </w:r>
          </w:p>
        </w:tc>
        <w:tc>
          <w:tcPr>
            <w:tcW w:w="2409" w:type="dxa"/>
          </w:tcPr>
          <w:p w14:paraId="1A43EC67" w14:textId="3C65C55E" w:rsidR="00E4256B" w:rsidRDefault="00E4256B" w:rsidP="00790FF4">
            <w:pPr>
              <w:rPr>
                <w:b/>
                <w:sz w:val="24"/>
                <w:szCs w:val="24"/>
              </w:rPr>
            </w:pPr>
            <w:r>
              <w:rPr>
                <w:b/>
                <w:sz w:val="24"/>
                <w:szCs w:val="24"/>
              </w:rPr>
              <w:t>Matters arising from the minutes</w:t>
            </w:r>
          </w:p>
        </w:tc>
        <w:tc>
          <w:tcPr>
            <w:tcW w:w="10632" w:type="dxa"/>
          </w:tcPr>
          <w:p w14:paraId="147A9657" w14:textId="5A754255" w:rsidR="00EF788E" w:rsidRDefault="00EF788E" w:rsidP="00B47097">
            <w:pPr>
              <w:rPr>
                <w:sz w:val="24"/>
                <w:szCs w:val="24"/>
              </w:rPr>
            </w:pPr>
            <w:r>
              <w:rPr>
                <w:sz w:val="24"/>
                <w:szCs w:val="24"/>
              </w:rPr>
              <w:t>Contractor Roadshows which</w:t>
            </w:r>
            <w:r w:rsidR="006B10E6">
              <w:rPr>
                <w:sz w:val="24"/>
                <w:szCs w:val="24"/>
              </w:rPr>
              <w:t xml:space="preserve"> had been agreed to be a priority will be held over a series of events, face to face based in each locality. It is important to review the timeline and to start organising the content of the sessions. It was a</w:t>
            </w:r>
            <w:r>
              <w:rPr>
                <w:sz w:val="24"/>
                <w:szCs w:val="24"/>
              </w:rPr>
              <w:t xml:space="preserve">greed the best time to hold them would be </w:t>
            </w:r>
            <w:r w:rsidR="00030967">
              <w:rPr>
                <w:sz w:val="24"/>
                <w:szCs w:val="24"/>
              </w:rPr>
              <w:t>mid-June</w:t>
            </w:r>
            <w:r>
              <w:rPr>
                <w:sz w:val="24"/>
                <w:szCs w:val="24"/>
              </w:rPr>
              <w:t>/beginning of July</w:t>
            </w:r>
            <w:r w:rsidR="006B10E6">
              <w:rPr>
                <w:sz w:val="24"/>
                <w:szCs w:val="24"/>
              </w:rPr>
              <w:t xml:space="preserve"> to avoid the summer holidays and the start of the flu season; and to pull together the working group after the Easter break. </w:t>
            </w:r>
            <w:r>
              <w:rPr>
                <w:sz w:val="24"/>
                <w:szCs w:val="24"/>
              </w:rPr>
              <w:t xml:space="preserve"> </w:t>
            </w:r>
            <w:r w:rsidR="006B10E6">
              <w:rPr>
                <w:sz w:val="24"/>
                <w:szCs w:val="24"/>
              </w:rPr>
              <w:t>Recommended t</w:t>
            </w:r>
            <w:r>
              <w:rPr>
                <w:sz w:val="24"/>
                <w:szCs w:val="24"/>
              </w:rPr>
              <w:t xml:space="preserve">opics to be covered; </w:t>
            </w:r>
            <w:r w:rsidR="006B10E6">
              <w:rPr>
                <w:sz w:val="24"/>
                <w:szCs w:val="24"/>
              </w:rPr>
              <w:t xml:space="preserve"> delivery of the New Medicines Service; </w:t>
            </w:r>
            <w:r>
              <w:rPr>
                <w:sz w:val="24"/>
                <w:szCs w:val="24"/>
              </w:rPr>
              <w:t>Hypertension</w:t>
            </w:r>
            <w:r w:rsidR="006B10E6">
              <w:rPr>
                <w:sz w:val="24"/>
                <w:szCs w:val="24"/>
              </w:rPr>
              <w:t>; Discharge Medicines Service; CPCS</w:t>
            </w:r>
            <w:r w:rsidR="000E72A2">
              <w:rPr>
                <w:sz w:val="24"/>
                <w:szCs w:val="24"/>
              </w:rPr>
              <w:t xml:space="preserve"> (links to Pharmacy First as well).</w:t>
            </w:r>
          </w:p>
          <w:p w14:paraId="3D4C34CE" w14:textId="77777777" w:rsidR="00EF788E" w:rsidRDefault="00EF788E" w:rsidP="00B47097"/>
          <w:p w14:paraId="0CC6DF16" w14:textId="4BDE48DF" w:rsidR="00E4256B" w:rsidRDefault="006B10E6" w:rsidP="00B47097">
            <w:r>
              <w:t xml:space="preserve">It is unlikely that details of the next PQS will be available at this time as these are usually published at the end of the summer. The aim of the sessions is to </w:t>
            </w:r>
            <w:r w:rsidR="000E72A2">
              <w:t xml:space="preserve">get </w:t>
            </w:r>
            <w:r w:rsidR="00EF788E">
              <w:t>contractors up to speed</w:t>
            </w:r>
            <w:r w:rsidR="000E72A2">
              <w:t xml:space="preserve"> with service requirements and </w:t>
            </w:r>
            <w:r w:rsidR="00EF788E">
              <w:t>give them an opportunity to network.</w:t>
            </w:r>
          </w:p>
          <w:p w14:paraId="3AD0FAC5" w14:textId="67306CAE" w:rsidR="00EF788E" w:rsidRPr="006B10E6" w:rsidRDefault="00EF788E" w:rsidP="00B47097">
            <w:pPr>
              <w:rPr>
                <w:b/>
                <w:bCs/>
                <w:sz w:val="24"/>
                <w:szCs w:val="24"/>
              </w:rPr>
            </w:pPr>
            <w:r w:rsidRPr="006B10E6">
              <w:rPr>
                <w:b/>
                <w:bCs/>
                <w:sz w:val="24"/>
                <w:szCs w:val="24"/>
              </w:rPr>
              <w:t>Action:  Sue put</w:t>
            </w:r>
            <w:r w:rsidR="006B10E6">
              <w:rPr>
                <w:b/>
                <w:bCs/>
                <w:sz w:val="24"/>
                <w:szCs w:val="24"/>
              </w:rPr>
              <w:t xml:space="preserve"> details</w:t>
            </w:r>
            <w:r w:rsidRPr="006B10E6">
              <w:rPr>
                <w:b/>
                <w:bCs/>
                <w:sz w:val="24"/>
                <w:szCs w:val="24"/>
              </w:rPr>
              <w:t xml:space="preserve"> on basecamp.</w:t>
            </w:r>
          </w:p>
        </w:tc>
      </w:tr>
      <w:tr w:rsidR="00790FF4" w:rsidRPr="00410441" w14:paraId="5A8BEC8B" w14:textId="77777777" w:rsidTr="00FC5A7B">
        <w:tc>
          <w:tcPr>
            <w:tcW w:w="988" w:type="dxa"/>
          </w:tcPr>
          <w:p w14:paraId="521E21BF" w14:textId="14E4DE8A" w:rsidR="00790FF4" w:rsidRPr="00F961CF" w:rsidRDefault="00790FF4" w:rsidP="00790FF4">
            <w:pPr>
              <w:rPr>
                <w:b/>
                <w:sz w:val="24"/>
                <w:szCs w:val="24"/>
              </w:rPr>
            </w:pPr>
            <w:r>
              <w:rPr>
                <w:b/>
                <w:sz w:val="24"/>
                <w:szCs w:val="24"/>
              </w:rPr>
              <w:t>1/1</w:t>
            </w:r>
            <w:r w:rsidR="00A01183">
              <w:rPr>
                <w:b/>
                <w:sz w:val="24"/>
                <w:szCs w:val="24"/>
              </w:rPr>
              <w:t>7</w:t>
            </w:r>
            <w:r w:rsidR="00EF788E">
              <w:rPr>
                <w:b/>
                <w:sz w:val="24"/>
                <w:szCs w:val="24"/>
              </w:rPr>
              <w:t>41</w:t>
            </w:r>
          </w:p>
        </w:tc>
        <w:tc>
          <w:tcPr>
            <w:tcW w:w="2409" w:type="dxa"/>
          </w:tcPr>
          <w:p w14:paraId="69018536" w14:textId="46101EB4" w:rsidR="00790FF4" w:rsidRPr="00F961CF" w:rsidRDefault="005C0262" w:rsidP="00790FF4">
            <w:pPr>
              <w:rPr>
                <w:b/>
                <w:sz w:val="24"/>
                <w:szCs w:val="24"/>
              </w:rPr>
            </w:pPr>
            <w:r>
              <w:rPr>
                <w:b/>
                <w:sz w:val="24"/>
                <w:szCs w:val="24"/>
              </w:rPr>
              <w:t>Treasurers Report</w:t>
            </w:r>
          </w:p>
        </w:tc>
        <w:tc>
          <w:tcPr>
            <w:tcW w:w="10632" w:type="dxa"/>
          </w:tcPr>
          <w:p w14:paraId="7A6046E0" w14:textId="2B3A0BCE" w:rsidR="00790FF4" w:rsidRPr="002925CD" w:rsidRDefault="005C0262" w:rsidP="00790FF4">
            <w:pPr>
              <w:rPr>
                <w:color w:val="FFFFFF" w:themeColor="background1"/>
                <w:sz w:val="24"/>
                <w:szCs w:val="24"/>
              </w:rPr>
            </w:pPr>
            <w:r>
              <w:rPr>
                <w:sz w:val="24"/>
                <w:szCs w:val="24"/>
              </w:rPr>
              <w:t>A verbal report was given to the meeting by the Treasurer</w:t>
            </w:r>
            <w:r w:rsidR="00F37E5C">
              <w:rPr>
                <w:sz w:val="24"/>
                <w:szCs w:val="24"/>
              </w:rPr>
              <w:t xml:space="preserve">.  </w:t>
            </w:r>
          </w:p>
        </w:tc>
      </w:tr>
      <w:tr w:rsidR="00790FF4" w:rsidRPr="00410441" w14:paraId="1A5AD13C" w14:textId="77777777" w:rsidTr="00FC5A7B">
        <w:tc>
          <w:tcPr>
            <w:tcW w:w="988" w:type="dxa"/>
          </w:tcPr>
          <w:p w14:paraId="410103F9" w14:textId="187645AB" w:rsidR="00790FF4" w:rsidRPr="00B363B5" w:rsidRDefault="00790FF4" w:rsidP="00790FF4">
            <w:pPr>
              <w:rPr>
                <w:b/>
                <w:sz w:val="24"/>
                <w:szCs w:val="24"/>
              </w:rPr>
            </w:pPr>
            <w:r w:rsidRPr="00B363B5">
              <w:rPr>
                <w:b/>
                <w:sz w:val="24"/>
                <w:szCs w:val="24"/>
              </w:rPr>
              <w:t>1/1</w:t>
            </w:r>
            <w:r w:rsidR="00A01183">
              <w:rPr>
                <w:b/>
                <w:sz w:val="24"/>
                <w:szCs w:val="24"/>
              </w:rPr>
              <w:t>7</w:t>
            </w:r>
            <w:r w:rsidR="00EF788E">
              <w:rPr>
                <w:b/>
                <w:sz w:val="24"/>
                <w:szCs w:val="24"/>
              </w:rPr>
              <w:t>42</w:t>
            </w:r>
          </w:p>
        </w:tc>
        <w:tc>
          <w:tcPr>
            <w:tcW w:w="2409" w:type="dxa"/>
          </w:tcPr>
          <w:p w14:paraId="5F023C0D" w14:textId="50E82607" w:rsidR="00790FF4" w:rsidRPr="00B363B5" w:rsidRDefault="00F37E5C" w:rsidP="00790FF4">
            <w:pPr>
              <w:rPr>
                <w:b/>
                <w:sz w:val="24"/>
                <w:szCs w:val="24"/>
              </w:rPr>
            </w:pPr>
            <w:r>
              <w:rPr>
                <w:b/>
                <w:sz w:val="24"/>
                <w:szCs w:val="24"/>
              </w:rPr>
              <w:t>Secretariat Report</w:t>
            </w:r>
          </w:p>
        </w:tc>
        <w:tc>
          <w:tcPr>
            <w:tcW w:w="10632" w:type="dxa"/>
          </w:tcPr>
          <w:p w14:paraId="0F237497" w14:textId="45680FD8" w:rsidR="00444350" w:rsidRDefault="00EF788E" w:rsidP="005C0262">
            <w:pPr>
              <w:rPr>
                <w:sz w:val="24"/>
                <w:szCs w:val="24"/>
              </w:rPr>
            </w:pPr>
            <w:r>
              <w:rPr>
                <w:sz w:val="24"/>
                <w:szCs w:val="24"/>
              </w:rPr>
              <w:t xml:space="preserve">Anna White has returned from </w:t>
            </w:r>
            <w:r w:rsidR="006B10E6">
              <w:rPr>
                <w:sz w:val="24"/>
                <w:szCs w:val="24"/>
              </w:rPr>
              <w:t xml:space="preserve">extended </w:t>
            </w:r>
            <w:r>
              <w:rPr>
                <w:sz w:val="24"/>
                <w:szCs w:val="24"/>
              </w:rPr>
              <w:t xml:space="preserve">sick leave and </w:t>
            </w:r>
            <w:r w:rsidR="002D6A53">
              <w:rPr>
                <w:sz w:val="24"/>
                <w:szCs w:val="24"/>
              </w:rPr>
              <w:t xml:space="preserve">has held a return to work discussion </w:t>
            </w:r>
          </w:p>
          <w:p w14:paraId="3EDA5491" w14:textId="0E13785B" w:rsidR="00EF788E" w:rsidRDefault="00EF788E" w:rsidP="005C0262">
            <w:pPr>
              <w:rPr>
                <w:sz w:val="24"/>
                <w:szCs w:val="24"/>
              </w:rPr>
            </w:pPr>
            <w:r>
              <w:rPr>
                <w:sz w:val="24"/>
                <w:szCs w:val="24"/>
              </w:rPr>
              <w:t>A lot of time spent on GP CPCS, gone live in Barnstaple Alliance on 5 April.  No sight of data unfortunately, unplanned closures not helping.</w:t>
            </w:r>
          </w:p>
          <w:p w14:paraId="1BFCE40C" w14:textId="653039C0" w:rsidR="00EF788E" w:rsidRDefault="00EF788E" w:rsidP="005C0262">
            <w:pPr>
              <w:rPr>
                <w:sz w:val="24"/>
                <w:szCs w:val="24"/>
              </w:rPr>
            </w:pPr>
            <w:r>
              <w:rPr>
                <w:sz w:val="24"/>
                <w:szCs w:val="24"/>
              </w:rPr>
              <w:t xml:space="preserve">Michelle Allen NHS Implementation manager is back only covering Devon.  </w:t>
            </w:r>
          </w:p>
          <w:p w14:paraId="06246141" w14:textId="3CB3C0AC" w:rsidR="00EF788E" w:rsidRDefault="00EF788E" w:rsidP="005C0262">
            <w:pPr>
              <w:rPr>
                <w:sz w:val="24"/>
                <w:szCs w:val="24"/>
              </w:rPr>
            </w:pPr>
          </w:p>
          <w:p w14:paraId="38F92DC9" w14:textId="3FE694B5" w:rsidR="00F37E5C" w:rsidRPr="00B363B5" w:rsidRDefault="00EF788E" w:rsidP="000E72A2">
            <w:pPr>
              <w:rPr>
                <w:sz w:val="24"/>
                <w:szCs w:val="24"/>
              </w:rPr>
            </w:pPr>
            <w:r>
              <w:rPr>
                <w:sz w:val="24"/>
                <w:szCs w:val="24"/>
              </w:rPr>
              <w:t xml:space="preserve">111 referrals low – dropped considerably before Christmas.  DDOC have lost the </w:t>
            </w:r>
            <w:r w:rsidR="000E72A2">
              <w:rPr>
                <w:sz w:val="24"/>
                <w:szCs w:val="24"/>
              </w:rPr>
              <w:t xml:space="preserve">urgent care CCG </w:t>
            </w:r>
            <w:r>
              <w:rPr>
                <w:sz w:val="24"/>
                <w:szCs w:val="24"/>
              </w:rPr>
              <w:t>contract</w:t>
            </w:r>
            <w:r w:rsidR="000E72A2">
              <w:rPr>
                <w:sz w:val="24"/>
                <w:szCs w:val="24"/>
              </w:rPr>
              <w:t xml:space="preserve"> and will be handing over to the new provider, for 1</w:t>
            </w:r>
            <w:r w:rsidR="000E72A2" w:rsidRPr="000E72A2">
              <w:rPr>
                <w:sz w:val="24"/>
                <w:szCs w:val="24"/>
                <w:vertAlign w:val="superscript"/>
              </w:rPr>
              <w:t>st</w:t>
            </w:r>
            <w:r w:rsidR="000E72A2">
              <w:rPr>
                <w:sz w:val="24"/>
                <w:szCs w:val="24"/>
              </w:rPr>
              <w:t xml:space="preserve"> October 2022.</w:t>
            </w:r>
            <w:r w:rsidR="00E00952">
              <w:rPr>
                <w:sz w:val="24"/>
                <w:szCs w:val="24"/>
              </w:rPr>
              <w:t xml:space="preserve"> </w:t>
            </w:r>
          </w:p>
        </w:tc>
      </w:tr>
      <w:tr w:rsidR="00EF788E" w:rsidRPr="00410441" w14:paraId="62DAAB84" w14:textId="77777777" w:rsidTr="00FC5A7B">
        <w:tc>
          <w:tcPr>
            <w:tcW w:w="988" w:type="dxa"/>
          </w:tcPr>
          <w:p w14:paraId="75EEE812" w14:textId="171A3CB1" w:rsidR="00EF788E" w:rsidRDefault="00EF788E" w:rsidP="00790FF4">
            <w:pPr>
              <w:rPr>
                <w:b/>
                <w:sz w:val="24"/>
                <w:szCs w:val="24"/>
              </w:rPr>
            </w:pPr>
            <w:r>
              <w:rPr>
                <w:b/>
                <w:sz w:val="24"/>
                <w:szCs w:val="24"/>
              </w:rPr>
              <w:lastRenderedPageBreak/>
              <w:t>1/1743</w:t>
            </w:r>
          </w:p>
        </w:tc>
        <w:tc>
          <w:tcPr>
            <w:tcW w:w="2409" w:type="dxa"/>
          </w:tcPr>
          <w:p w14:paraId="6949FC63" w14:textId="7C2612DE" w:rsidR="00EF788E" w:rsidRDefault="00EF788E" w:rsidP="00790FF4">
            <w:pPr>
              <w:rPr>
                <w:b/>
                <w:sz w:val="24"/>
                <w:szCs w:val="24"/>
              </w:rPr>
            </w:pPr>
            <w:r>
              <w:rPr>
                <w:b/>
                <w:sz w:val="24"/>
                <w:szCs w:val="24"/>
              </w:rPr>
              <w:t>PSNC Update</w:t>
            </w:r>
          </w:p>
        </w:tc>
        <w:tc>
          <w:tcPr>
            <w:tcW w:w="10632" w:type="dxa"/>
          </w:tcPr>
          <w:p w14:paraId="283D02BE" w14:textId="7888A270" w:rsidR="00EF788E" w:rsidRDefault="00EF788E" w:rsidP="00790FF4">
            <w:pPr>
              <w:rPr>
                <w:sz w:val="24"/>
                <w:szCs w:val="24"/>
              </w:rPr>
            </w:pPr>
            <w:r w:rsidRPr="00EF788E">
              <w:rPr>
                <w:sz w:val="24"/>
                <w:szCs w:val="24"/>
              </w:rPr>
              <w:t xml:space="preserve">Sian informed the meeting that PSNC are looking at a national </w:t>
            </w:r>
            <w:r w:rsidR="00030967" w:rsidRPr="00EF788E">
              <w:rPr>
                <w:sz w:val="24"/>
                <w:szCs w:val="24"/>
              </w:rPr>
              <w:t>walk-in</w:t>
            </w:r>
            <w:r w:rsidRPr="00EF788E">
              <w:rPr>
                <w:sz w:val="24"/>
                <w:szCs w:val="24"/>
              </w:rPr>
              <w:t xml:space="preserve"> service – similar</w:t>
            </w:r>
            <w:r w:rsidR="000E72A2">
              <w:rPr>
                <w:sz w:val="24"/>
                <w:szCs w:val="24"/>
              </w:rPr>
              <w:t xml:space="preserve"> </w:t>
            </w:r>
            <w:r w:rsidRPr="00EF788E">
              <w:rPr>
                <w:sz w:val="24"/>
                <w:szCs w:val="24"/>
              </w:rPr>
              <w:t xml:space="preserve">to the one running in Cornwall. </w:t>
            </w:r>
          </w:p>
          <w:p w14:paraId="2FA12195" w14:textId="4E35E369" w:rsidR="00EF788E" w:rsidRDefault="00EF788E" w:rsidP="00790FF4">
            <w:pPr>
              <w:rPr>
                <w:sz w:val="24"/>
                <w:szCs w:val="24"/>
              </w:rPr>
            </w:pPr>
            <w:r>
              <w:rPr>
                <w:sz w:val="24"/>
                <w:szCs w:val="24"/>
              </w:rPr>
              <w:t xml:space="preserve">Review Steering Group – Sue has put </w:t>
            </w:r>
            <w:r w:rsidR="000E72A2">
              <w:rPr>
                <w:sz w:val="24"/>
                <w:szCs w:val="24"/>
              </w:rPr>
              <w:t xml:space="preserve">the latest </w:t>
            </w:r>
            <w:r>
              <w:rPr>
                <w:sz w:val="24"/>
                <w:szCs w:val="24"/>
              </w:rPr>
              <w:t>documents on Basecamp including the presentation and map from recent</w:t>
            </w:r>
            <w:r w:rsidR="000E72A2">
              <w:rPr>
                <w:sz w:val="24"/>
                <w:szCs w:val="24"/>
              </w:rPr>
              <w:t xml:space="preserve"> PSNC</w:t>
            </w:r>
            <w:r>
              <w:rPr>
                <w:sz w:val="24"/>
                <w:szCs w:val="24"/>
              </w:rPr>
              <w:t xml:space="preserve"> roadshows.</w:t>
            </w:r>
            <w:r w:rsidR="000E72A2">
              <w:rPr>
                <w:sz w:val="24"/>
                <w:szCs w:val="24"/>
              </w:rPr>
              <w:t xml:space="preserve"> </w:t>
            </w:r>
            <w:r>
              <w:rPr>
                <w:sz w:val="24"/>
                <w:szCs w:val="24"/>
              </w:rPr>
              <w:t xml:space="preserve"> LPCs asked to support contractors and attend events organised – LPCs to use social media to get the message out. PSNC, LPCs and RSG members should attend the events planned by </w:t>
            </w:r>
            <w:r w:rsidR="00030967">
              <w:rPr>
                <w:sz w:val="24"/>
                <w:szCs w:val="24"/>
              </w:rPr>
              <w:t>PSNC but</w:t>
            </w:r>
            <w:r>
              <w:rPr>
                <w:sz w:val="24"/>
                <w:szCs w:val="24"/>
              </w:rPr>
              <w:t xml:space="preserve"> </w:t>
            </w:r>
            <w:r w:rsidR="00C541C8">
              <w:rPr>
                <w:sz w:val="24"/>
                <w:szCs w:val="24"/>
              </w:rPr>
              <w:t xml:space="preserve">everyone </w:t>
            </w:r>
            <w:r>
              <w:rPr>
                <w:sz w:val="24"/>
                <w:szCs w:val="24"/>
              </w:rPr>
              <w:t>need</w:t>
            </w:r>
            <w:r w:rsidR="00C541C8">
              <w:rPr>
                <w:sz w:val="24"/>
                <w:szCs w:val="24"/>
              </w:rPr>
              <w:t>s</w:t>
            </w:r>
            <w:r>
              <w:rPr>
                <w:sz w:val="24"/>
                <w:szCs w:val="24"/>
              </w:rPr>
              <w:t xml:space="preserve"> to be unbiased.  It was </w:t>
            </w:r>
            <w:r w:rsidR="00C541C8">
              <w:rPr>
                <w:sz w:val="24"/>
                <w:szCs w:val="24"/>
              </w:rPr>
              <w:t>estimated that under the</w:t>
            </w:r>
            <w:r>
              <w:rPr>
                <w:sz w:val="24"/>
                <w:szCs w:val="24"/>
              </w:rPr>
              <w:t xml:space="preserve"> new proposals, Devon LPC </w:t>
            </w:r>
            <w:r w:rsidR="00C344C3">
              <w:rPr>
                <w:sz w:val="24"/>
                <w:szCs w:val="24"/>
              </w:rPr>
              <w:t xml:space="preserve">might incur </w:t>
            </w:r>
            <w:r>
              <w:rPr>
                <w:sz w:val="24"/>
                <w:szCs w:val="24"/>
              </w:rPr>
              <w:t xml:space="preserve">an additional </w:t>
            </w:r>
            <w:r w:rsidR="00C344C3">
              <w:rPr>
                <w:sz w:val="24"/>
                <w:szCs w:val="24"/>
              </w:rPr>
              <w:t xml:space="preserve">cost pressure of </w:t>
            </w:r>
            <w:r>
              <w:rPr>
                <w:sz w:val="24"/>
                <w:szCs w:val="24"/>
              </w:rPr>
              <w:t>£28,000.00</w:t>
            </w:r>
            <w:r w:rsidR="00C344C3">
              <w:rPr>
                <w:sz w:val="24"/>
                <w:szCs w:val="24"/>
              </w:rPr>
              <w:t xml:space="preserve"> per annum that would be paid to PSNC.</w:t>
            </w:r>
          </w:p>
          <w:p w14:paraId="620574CF" w14:textId="065F218A" w:rsidR="00EF788E" w:rsidRDefault="00EF788E" w:rsidP="00790FF4">
            <w:pPr>
              <w:rPr>
                <w:sz w:val="24"/>
                <w:szCs w:val="24"/>
              </w:rPr>
            </w:pPr>
          </w:p>
          <w:p w14:paraId="566459ED" w14:textId="1FB3C37A" w:rsidR="00EF788E" w:rsidRPr="00EF788E" w:rsidRDefault="00EF788E" w:rsidP="00790FF4">
            <w:pPr>
              <w:rPr>
                <w:sz w:val="24"/>
                <w:szCs w:val="24"/>
              </w:rPr>
            </w:pPr>
            <w:r>
              <w:rPr>
                <w:sz w:val="24"/>
                <w:szCs w:val="24"/>
              </w:rPr>
              <w:t xml:space="preserve">The </w:t>
            </w:r>
            <w:r w:rsidR="00C344C3">
              <w:rPr>
                <w:sz w:val="24"/>
                <w:szCs w:val="24"/>
              </w:rPr>
              <w:t xml:space="preserve">final </w:t>
            </w:r>
            <w:r>
              <w:rPr>
                <w:sz w:val="24"/>
                <w:szCs w:val="24"/>
              </w:rPr>
              <w:t xml:space="preserve">proposals will be published on the 25 April </w:t>
            </w:r>
            <w:r w:rsidR="00C344C3">
              <w:rPr>
                <w:sz w:val="24"/>
                <w:szCs w:val="24"/>
              </w:rPr>
              <w:t xml:space="preserve">2022 </w:t>
            </w:r>
            <w:r>
              <w:rPr>
                <w:sz w:val="24"/>
                <w:szCs w:val="24"/>
              </w:rPr>
              <w:t xml:space="preserve">and voting begins on 23 May for </w:t>
            </w:r>
            <w:r w:rsidR="00C344C3">
              <w:rPr>
                <w:sz w:val="24"/>
                <w:szCs w:val="24"/>
              </w:rPr>
              <w:t xml:space="preserve">a </w:t>
            </w:r>
            <w:r>
              <w:rPr>
                <w:sz w:val="24"/>
                <w:szCs w:val="24"/>
              </w:rPr>
              <w:t xml:space="preserve">three </w:t>
            </w:r>
            <w:r w:rsidR="00030967">
              <w:rPr>
                <w:sz w:val="24"/>
                <w:szCs w:val="24"/>
              </w:rPr>
              <w:t>week</w:t>
            </w:r>
            <w:r w:rsidR="00C344C3">
              <w:rPr>
                <w:sz w:val="24"/>
                <w:szCs w:val="24"/>
              </w:rPr>
              <w:t xml:space="preserve"> period</w:t>
            </w:r>
            <w:r>
              <w:rPr>
                <w:sz w:val="24"/>
                <w:szCs w:val="24"/>
              </w:rPr>
              <w:t xml:space="preserve">.  </w:t>
            </w:r>
          </w:p>
        </w:tc>
      </w:tr>
      <w:tr w:rsidR="005C0262" w:rsidRPr="00410441" w14:paraId="23C67985" w14:textId="77777777" w:rsidTr="00FC5A7B">
        <w:tc>
          <w:tcPr>
            <w:tcW w:w="988" w:type="dxa"/>
          </w:tcPr>
          <w:p w14:paraId="0E6EB7B1" w14:textId="0D6A09F3" w:rsidR="005C0262" w:rsidRDefault="005C0262" w:rsidP="00790FF4">
            <w:pPr>
              <w:rPr>
                <w:b/>
                <w:sz w:val="24"/>
                <w:szCs w:val="24"/>
              </w:rPr>
            </w:pPr>
            <w:r>
              <w:rPr>
                <w:b/>
                <w:sz w:val="24"/>
                <w:szCs w:val="24"/>
              </w:rPr>
              <w:t>1/17</w:t>
            </w:r>
            <w:r w:rsidR="00EF788E">
              <w:rPr>
                <w:b/>
                <w:sz w:val="24"/>
                <w:szCs w:val="24"/>
              </w:rPr>
              <w:t>44</w:t>
            </w:r>
          </w:p>
        </w:tc>
        <w:tc>
          <w:tcPr>
            <w:tcW w:w="2409" w:type="dxa"/>
          </w:tcPr>
          <w:p w14:paraId="4889C5A3" w14:textId="69757ECA" w:rsidR="005C0262" w:rsidRDefault="00EF788E" w:rsidP="00790FF4">
            <w:pPr>
              <w:rPr>
                <w:b/>
                <w:sz w:val="24"/>
                <w:szCs w:val="24"/>
              </w:rPr>
            </w:pPr>
            <w:r>
              <w:rPr>
                <w:b/>
                <w:sz w:val="24"/>
                <w:szCs w:val="24"/>
              </w:rPr>
              <w:t>Primary Care Strategy LPC response</w:t>
            </w:r>
          </w:p>
        </w:tc>
        <w:tc>
          <w:tcPr>
            <w:tcW w:w="10632" w:type="dxa"/>
          </w:tcPr>
          <w:p w14:paraId="6CCFE9D5" w14:textId="5027AE0C" w:rsidR="00F37E5C" w:rsidRDefault="00EF788E" w:rsidP="00C558AB">
            <w:pPr>
              <w:rPr>
                <w:sz w:val="24"/>
                <w:szCs w:val="24"/>
              </w:rPr>
            </w:pPr>
            <w:r>
              <w:rPr>
                <w:sz w:val="24"/>
                <w:szCs w:val="24"/>
              </w:rPr>
              <w:t xml:space="preserve">Sue had posted on basecamp the details of the </w:t>
            </w:r>
            <w:r w:rsidR="00C344C3">
              <w:rPr>
                <w:sz w:val="24"/>
                <w:szCs w:val="24"/>
              </w:rPr>
              <w:t xml:space="preserve">NHS Devon CCG Primary Care </w:t>
            </w:r>
            <w:r>
              <w:rPr>
                <w:sz w:val="24"/>
                <w:szCs w:val="24"/>
              </w:rPr>
              <w:t xml:space="preserve">consultation.  A formal response </w:t>
            </w:r>
            <w:r w:rsidR="00C344C3">
              <w:rPr>
                <w:sz w:val="24"/>
                <w:szCs w:val="24"/>
              </w:rPr>
              <w:t>is being completed by</w:t>
            </w:r>
            <w:r>
              <w:rPr>
                <w:sz w:val="24"/>
                <w:szCs w:val="24"/>
              </w:rPr>
              <w:t xml:space="preserve"> Sue</w:t>
            </w:r>
            <w:r w:rsidR="00C344C3">
              <w:rPr>
                <w:sz w:val="24"/>
                <w:szCs w:val="24"/>
              </w:rPr>
              <w:t xml:space="preserve"> on behalf of the LPC; a .pdf file had been posted on Basecamp of the provision responses and the L</w:t>
            </w:r>
            <w:r>
              <w:rPr>
                <w:sz w:val="24"/>
                <w:szCs w:val="24"/>
              </w:rPr>
              <w:t xml:space="preserve">PC members attending </w:t>
            </w:r>
            <w:r w:rsidR="00C344C3">
              <w:rPr>
                <w:sz w:val="24"/>
                <w:szCs w:val="24"/>
              </w:rPr>
              <w:t xml:space="preserve">were asked to confirm that they agreed with the proposed responses. </w:t>
            </w:r>
            <w:r>
              <w:rPr>
                <w:sz w:val="24"/>
                <w:szCs w:val="24"/>
              </w:rPr>
              <w:t>All in favour.</w:t>
            </w:r>
          </w:p>
          <w:p w14:paraId="686FCADD" w14:textId="58A3597F" w:rsidR="00EF788E" w:rsidRPr="00F37E5C" w:rsidRDefault="00EF788E" w:rsidP="00C558AB">
            <w:pPr>
              <w:rPr>
                <w:sz w:val="24"/>
                <w:szCs w:val="24"/>
              </w:rPr>
            </w:pPr>
            <w:r>
              <w:rPr>
                <w:sz w:val="24"/>
                <w:szCs w:val="24"/>
              </w:rPr>
              <w:t xml:space="preserve">The closing date for the consultation is 8 April 2022, individuals </w:t>
            </w:r>
            <w:r w:rsidR="00C344C3">
              <w:rPr>
                <w:sz w:val="24"/>
                <w:szCs w:val="24"/>
              </w:rPr>
              <w:t>are also able to complete</w:t>
            </w:r>
            <w:r>
              <w:rPr>
                <w:sz w:val="24"/>
                <w:szCs w:val="24"/>
              </w:rPr>
              <w:t xml:space="preserve"> the consultation.</w:t>
            </w:r>
          </w:p>
        </w:tc>
      </w:tr>
      <w:tr w:rsidR="00790FF4" w:rsidRPr="00410441" w14:paraId="16D6EE63" w14:textId="77777777" w:rsidTr="00FC5A7B">
        <w:tc>
          <w:tcPr>
            <w:tcW w:w="988" w:type="dxa"/>
          </w:tcPr>
          <w:p w14:paraId="27D83124" w14:textId="2148D848" w:rsidR="00790FF4" w:rsidRDefault="005C0262" w:rsidP="00790FF4">
            <w:pPr>
              <w:rPr>
                <w:b/>
                <w:sz w:val="24"/>
                <w:szCs w:val="24"/>
              </w:rPr>
            </w:pPr>
            <w:r>
              <w:rPr>
                <w:b/>
                <w:sz w:val="24"/>
                <w:szCs w:val="24"/>
              </w:rPr>
              <w:t>1/17</w:t>
            </w:r>
            <w:r w:rsidR="00EF788E">
              <w:rPr>
                <w:b/>
                <w:sz w:val="24"/>
                <w:szCs w:val="24"/>
              </w:rPr>
              <w:t>45</w:t>
            </w:r>
          </w:p>
        </w:tc>
        <w:tc>
          <w:tcPr>
            <w:tcW w:w="2409" w:type="dxa"/>
          </w:tcPr>
          <w:p w14:paraId="2BE20720" w14:textId="7BE0CA08" w:rsidR="00790FF4" w:rsidRDefault="00EF788E" w:rsidP="00790FF4">
            <w:pPr>
              <w:rPr>
                <w:b/>
                <w:sz w:val="24"/>
                <w:szCs w:val="24"/>
              </w:rPr>
            </w:pPr>
            <w:r>
              <w:rPr>
                <w:b/>
                <w:sz w:val="24"/>
                <w:szCs w:val="24"/>
              </w:rPr>
              <w:t>South Devon LCP</w:t>
            </w:r>
          </w:p>
        </w:tc>
        <w:tc>
          <w:tcPr>
            <w:tcW w:w="10632" w:type="dxa"/>
          </w:tcPr>
          <w:p w14:paraId="19381053" w14:textId="58F4FDC0" w:rsidR="00A01183" w:rsidRDefault="00EF788E" w:rsidP="00790FF4">
            <w:pPr>
              <w:rPr>
                <w:sz w:val="24"/>
                <w:szCs w:val="24"/>
              </w:rPr>
            </w:pPr>
            <w:r>
              <w:rPr>
                <w:sz w:val="24"/>
                <w:szCs w:val="24"/>
              </w:rPr>
              <w:t xml:space="preserve">Sue had attended </w:t>
            </w:r>
            <w:r w:rsidR="00C344C3">
              <w:rPr>
                <w:sz w:val="24"/>
                <w:szCs w:val="24"/>
              </w:rPr>
              <w:t>a</w:t>
            </w:r>
            <w:r>
              <w:rPr>
                <w:sz w:val="24"/>
                <w:szCs w:val="24"/>
              </w:rPr>
              <w:t xml:space="preserve"> meeting</w:t>
            </w:r>
            <w:r w:rsidR="00C344C3">
              <w:rPr>
                <w:sz w:val="24"/>
                <w:szCs w:val="24"/>
              </w:rPr>
              <w:t xml:space="preserve"> of the South Devon &amp; Torbay Local Care Partnership</w:t>
            </w:r>
            <w:r>
              <w:rPr>
                <w:sz w:val="24"/>
                <w:szCs w:val="24"/>
              </w:rPr>
              <w:t xml:space="preserve"> following an invite from Derek Blackford</w:t>
            </w:r>
            <w:r w:rsidR="00C344C3">
              <w:rPr>
                <w:sz w:val="24"/>
                <w:szCs w:val="24"/>
              </w:rPr>
              <w:t>, the Locality Director</w:t>
            </w:r>
            <w:r>
              <w:rPr>
                <w:sz w:val="24"/>
                <w:szCs w:val="24"/>
              </w:rPr>
              <w:t xml:space="preserve">. </w:t>
            </w:r>
            <w:r w:rsidR="00C344C3">
              <w:rPr>
                <w:sz w:val="24"/>
                <w:szCs w:val="24"/>
              </w:rPr>
              <w:t xml:space="preserve">The LPC had been invited to present on community pharmacy at the next meeting scheduled for the end of April.  </w:t>
            </w:r>
          </w:p>
        </w:tc>
      </w:tr>
      <w:tr w:rsidR="00A01183" w:rsidRPr="00410441" w14:paraId="46B2C9A5" w14:textId="77777777" w:rsidTr="00FC5A7B">
        <w:tc>
          <w:tcPr>
            <w:tcW w:w="988" w:type="dxa"/>
          </w:tcPr>
          <w:p w14:paraId="4D35406E" w14:textId="7BE99DED" w:rsidR="00A01183" w:rsidRDefault="005C0262" w:rsidP="00790FF4">
            <w:pPr>
              <w:rPr>
                <w:b/>
                <w:sz w:val="24"/>
                <w:szCs w:val="24"/>
              </w:rPr>
            </w:pPr>
            <w:r>
              <w:rPr>
                <w:b/>
                <w:sz w:val="24"/>
                <w:szCs w:val="24"/>
              </w:rPr>
              <w:t>1/17</w:t>
            </w:r>
            <w:r w:rsidR="00EF788E">
              <w:rPr>
                <w:b/>
                <w:sz w:val="24"/>
                <w:szCs w:val="24"/>
              </w:rPr>
              <w:t>46</w:t>
            </w:r>
          </w:p>
        </w:tc>
        <w:tc>
          <w:tcPr>
            <w:tcW w:w="2409" w:type="dxa"/>
          </w:tcPr>
          <w:p w14:paraId="0EF5974D" w14:textId="2FE668BD" w:rsidR="005C0262" w:rsidRDefault="00EF788E" w:rsidP="00790FF4">
            <w:pPr>
              <w:rPr>
                <w:b/>
                <w:sz w:val="24"/>
                <w:szCs w:val="24"/>
              </w:rPr>
            </w:pPr>
            <w:r>
              <w:rPr>
                <w:b/>
                <w:sz w:val="24"/>
                <w:szCs w:val="24"/>
              </w:rPr>
              <w:t>Primary Care Network Lead Vision and Strategy</w:t>
            </w:r>
          </w:p>
        </w:tc>
        <w:tc>
          <w:tcPr>
            <w:tcW w:w="10632" w:type="dxa"/>
          </w:tcPr>
          <w:p w14:paraId="241BBE5D" w14:textId="77777777" w:rsidR="00CD354B" w:rsidRDefault="00EF788E" w:rsidP="00420FEA">
            <w:pPr>
              <w:rPr>
                <w:sz w:val="24"/>
                <w:szCs w:val="24"/>
              </w:rPr>
            </w:pPr>
            <w:r>
              <w:rPr>
                <w:sz w:val="24"/>
                <w:szCs w:val="24"/>
              </w:rPr>
              <w:t>PCN Lead Training - 11 leads have</w:t>
            </w:r>
            <w:r w:rsidR="00C344C3">
              <w:rPr>
                <w:sz w:val="24"/>
                <w:szCs w:val="24"/>
              </w:rPr>
              <w:t xml:space="preserve"> so far</w:t>
            </w:r>
            <w:r>
              <w:rPr>
                <w:sz w:val="24"/>
                <w:szCs w:val="24"/>
              </w:rPr>
              <w:t xml:space="preserve"> signed up to </w:t>
            </w:r>
            <w:r w:rsidR="00C344C3">
              <w:rPr>
                <w:sz w:val="24"/>
                <w:szCs w:val="24"/>
              </w:rPr>
              <w:t xml:space="preserve">the NHSEI </w:t>
            </w:r>
            <w:r>
              <w:rPr>
                <w:sz w:val="24"/>
                <w:szCs w:val="24"/>
              </w:rPr>
              <w:t>MOU</w:t>
            </w:r>
            <w:r w:rsidR="00CD354B">
              <w:rPr>
                <w:sz w:val="24"/>
                <w:szCs w:val="24"/>
              </w:rPr>
              <w:t xml:space="preserve">.  There are 16 leads not currently engaged, and there are four vacancies.   One CCA member has made a decision not to participate, which will mean that the Northern Devon locality has no representation on the training programme. </w:t>
            </w:r>
          </w:p>
          <w:p w14:paraId="029EF781" w14:textId="77777777" w:rsidR="00CD354B" w:rsidRDefault="00CD354B" w:rsidP="00420FEA">
            <w:pPr>
              <w:rPr>
                <w:sz w:val="24"/>
                <w:szCs w:val="24"/>
              </w:rPr>
            </w:pPr>
          </w:p>
          <w:p w14:paraId="7A5BF521" w14:textId="562EB033" w:rsidR="00EF788E" w:rsidRDefault="00CD354B" w:rsidP="00420FEA">
            <w:pPr>
              <w:rPr>
                <w:sz w:val="24"/>
                <w:szCs w:val="24"/>
              </w:rPr>
            </w:pPr>
            <w:r>
              <w:rPr>
                <w:sz w:val="24"/>
                <w:szCs w:val="24"/>
              </w:rPr>
              <w:t xml:space="preserve">The </w:t>
            </w:r>
            <w:r w:rsidR="00EF788E">
              <w:rPr>
                <w:sz w:val="24"/>
                <w:szCs w:val="24"/>
              </w:rPr>
              <w:t>LPC Vision &amp; Strategy – discussed at last LPC meeting. Some</w:t>
            </w:r>
            <w:r>
              <w:rPr>
                <w:sz w:val="24"/>
                <w:szCs w:val="24"/>
              </w:rPr>
              <w:t xml:space="preserve"> PCN pharmacy</w:t>
            </w:r>
            <w:r w:rsidR="00EF788E">
              <w:rPr>
                <w:sz w:val="24"/>
                <w:szCs w:val="24"/>
              </w:rPr>
              <w:t xml:space="preserve"> </w:t>
            </w:r>
            <w:r>
              <w:rPr>
                <w:sz w:val="24"/>
                <w:szCs w:val="24"/>
              </w:rPr>
              <w:t>l</w:t>
            </w:r>
            <w:r w:rsidR="00EF788E">
              <w:rPr>
                <w:sz w:val="24"/>
                <w:szCs w:val="24"/>
              </w:rPr>
              <w:t xml:space="preserve">eads are experienced, some inexperienced </w:t>
            </w:r>
            <w:r>
              <w:rPr>
                <w:sz w:val="24"/>
                <w:szCs w:val="24"/>
              </w:rPr>
              <w:t xml:space="preserve">in working strategically </w:t>
            </w:r>
            <w:r w:rsidR="00EF788E">
              <w:rPr>
                <w:sz w:val="24"/>
                <w:szCs w:val="24"/>
              </w:rPr>
              <w:t xml:space="preserve">and </w:t>
            </w:r>
            <w:r>
              <w:rPr>
                <w:sz w:val="24"/>
                <w:szCs w:val="24"/>
              </w:rPr>
              <w:t xml:space="preserve">a number </w:t>
            </w:r>
            <w:r w:rsidR="00EF788E">
              <w:rPr>
                <w:sz w:val="24"/>
                <w:szCs w:val="24"/>
              </w:rPr>
              <w:t xml:space="preserve">new to the role. </w:t>
            </w:r>
            <w:r>
              <w:rPr>
                <w:sz w:val="24"/>
                <w:szCs w:val="24"/>
              </w:rPr>
              <w:t xml:space="preserve"> </w:t>
            </w:r>
            <w:r w:rsidR="00EF788E">
              <w:rPr>
                <w:sz w:val="24"/>
                <w:szCs w:val="24"/>
              </w:rPr>
              <w:t xml:space="preserve">The trainers </w:t>
            </w:r>
            <w:r>
              <w:rPr>
                <w:sz w:val="24"/>
                <w:szCs w:val="24"/>
              </w:rPr>
              <w:t xml:space="preserve">that have been </w:t>
            </w:r>
            <w:r w:rsidR="00030967">
              <w:rPr>
                <w:sz w:val="24"/>
                <w:szCs w:val="24"/>
              </w:rPr>
              <w:t>appointed are</w:t>
            </w:r>
            <w:r w:rsidR="00EF788E">
              <w:rPr>
                <w:sz w:val="24"/>
                <w:szCs w:val="24"/>
              </w:rPr>
              <w:t xml:space="preserve"> very experienced in training pharmac</w:t>
            </w:r>
            <w:r>
              <w:rPr>
                <w:sz w:val="24"/>
                <w:szCs w:val="24"/>
              </w:rPr>
              <w:t>y staff</w:t>
            </w:r>
            <w:r w:rsidR="00EF788E">
              <w:rPr>
                <w:sz w:val="24"/>
                <w:szCs w:val="24"/>
              </w:rPr>
              <w:t xml:space="preserve"> and pharmacists</w:t>
            </w:r>
            <w:r>
              <w:rPr>
                <w:sz w:val="24"/>
                <w:szCs w:val="24"/>
              </w:rPr>
              <w:t xml:space="preserve"> and it is anticipated that all involved in the training will benefit and get value from the programme. </w:t>
            </w:r>
          </w:p>
          <w:p w14:paraId="582A69DF" w14:textId="77777777" w:rsidR="00CD354B" w:rsidRDefault="00CD354B" w:rsidP="00420FEA">
            <w:pPr>
              <w:rPr>
                <w:sz w:val="24"/>
                <w:szCs w:val="24"/>
              </w:rPr>
            </w:pPr>
          </w:p>
          <w:p w14:paraId="5E238948" w14:textId="75204551" w:rsidR="00F37E5C" w:rsidRDefault="00EF788E" w:rsidP="00420FEA">
            <w:pPr>
              <w:rPr>
                <w:sz w:val="24"/>
                <w:szCs w:val="24"/>
              </w:rPr>
            </w:pPr>
            <w:r>
              <w:rPr>
                <w:sz w:val="24"/>
                <w:szCs w:val="24"/>
              </w:rPr>
              <w:t xml:space="preserve">Mentoring of PCN Leads to </w:t>
            </w:r>
            <w:r w:rsidR="00CD354B">
              <w:rPr>
                <w:sz w:val="24"/>
                <w:szCs w:val="24"/>
              </w:rPr>
              <w:t xml:space="preserve">ensure </w:t>
            </w:r>
            <w:r>
              <w:rPr>
                <w:sz w:val="24"/>
                <w:szCs w:val="24"/>
              </w:rPr>
              <w:t>consistent message</w:t>
            </w:r>
            <w:r w:rsidR="00CD354B">
              <w:rPr>
                <w:sz w:val="24"/>
                <w:szCs w:val="24"/>
              </w:rPr>
              <w:t xml:space="preserve">s are given to PCN </w:t>
            </w:r>
            <w:r>
              <w:rPr>
                <w:sz w:val="24"/>
                <w:szCs w:val="24"/>
              </w:rPr>
              <w:t xml:space="preserve">Clinical Directors </w:t>
            </w:r>
            <w:r w:rsidR="00CD354B">
              <w:rPr>
                <w:sz w:val="24"/>
                <w:szCs w:val="24"/>
              </w:rPr>
              <w:t xml:space="preserve">and senior leadership </w:t>
            </w:r>
            <w:r>
              <w:rPr>
                <w:sz w:val="24"/>
                <w:szCs w:val="24"/>
              </w:rPr>
              <w:t>is essential</w:t>
            </w:r>
            <w:r w:rsidR="00CD354B">
              <w:rPr>
                <w:sz w:val="24"/>
                <w:szCs w:val="24"/>
              </w:rPr>
              <w:t xml:space="preserve">.  The </w:t>
            </w:r>
            <w:r>
              <w:rPr>
                <w:sz w:val="24"/>
                <w:szCs w:val="24"/>
              </w:rPr>
              <w:t>PCN leads</w:t>
            </w:r>
            <w:r w:rsidR="00CD354B">
              <w:rPr>
                <w:sz w:val="24"/>
                <w:szCs w:val="24"/>
              </w:rPr>
              <w:t xml:space="preserve"> will be taken</w:t>
            </w:r>
            <w:r>
              <w:rPr>
                <w:sz w:val="24"/>
                <w:szCs w:val="24"/>
              </w:rPr>
              <w:t xml:space="preserve"> on a journey</w:t>
            </w:r>
            <w:r w:rsidR="00DD3B4C">
              <w:rPr>
                <w:sz w:val="24"/>
                <w:szCs w:val="24"/>
              </w:rPr>
              <w:t xml:space="preserve"> with this programme in terms of their own development.  T</w:t>
            </w:r>
            <w:r>
              <w:rPr>
                <w:sz w:val="24"/>
                <w:szCs w:val="24"/>
              </w:rPr>
              <w:t>hey will need to be able to highlight positive gain for both sides</w:t>
            </w:r>
            <w:r w:rsidR="00CD354B">
              <w:rPr>
                <w:sz w:val="24"/>
                <w:szCs w:val="24"/>
              </w:rPr>
              <w:t>;</w:t>
            </w:r>
            <w:r>
              <w:rPr>
                <w:sz w:val="24"/>
                <w:szCs w:val="24"/>
              </w:rPr>
              <w:t xml:space="preserve"> and </w:t>
            </w:r>
            <w:r w:rsidR="00CD354B">
              <w:rPr>
                <w:sz w:val="24"/>
                <w:szCs w:val="24"/>
              </w:rPr>
              <w:t xml:space="preserve">learn </w:t>
            </w:r>
            <w:r>
              <w:rPr>
                <w:sz w:val="24"/>
                <w:szCs w:val="24"/>
              </w:rPr>
              <w:t xml:space="preserve">not </w:t>
            </w:r>
            <w:r w:rsidR="00CD354B">
              <w:rPr>
                <w:sz w:val="24"/>
                <w:szCs w:val="24"/>
              </w:rPr>
              <w:t xml:space="preserve">to </w:t>
            </w:r>
            <w:r>
              <w:rPr>
                <w:sz w:val="24"/>
                <w:szCs w:val="24"/>
              </w:rPr>
              <w:t xml:space="preserve">be defensive. </w:t>
            </w:r>
            <w:r w:rsidR="00D80BE2">
              <w:rPr>
                <w:sz w:val="24"/>
                <w:szCs w:val="24"/>
              </w:rPr>
              <w:t>The LPC want PCN Leads to be driving</w:t>
            </w:r>
            <w:r w:rsidR="00CD354B">
              <w:rPr>
                <w:sz w:val="24"/>
                <w:szCs w:val="24"/>
              </w:rPr>
              <w:t xml:space="preserve"> the national suite of services; </w:t>
            </w:r>
            <w:r w:rsidR="00D80BE2">
              <w:rPr>
                <w:sz w:val="24"/>
                <w:szCs w:val="24"/>
              </w:rPr>
              <w:t xml:space="preserve">CPCS, </w:t>
            </w:r>
            <w:r w:rsidR="007F792D">
              <w:rPr>
                <w:sz w:val="24"/>
                <w:szCs w:val="24"/>
              </w:rPr>
              <w:t xml:space="preserve">DMS, </w:t>
            </w:r>
            <w:r w:rsidR="00D80BE2">
              <w:rPr>
                <w:sz w:val="24"/>
                <w:szCs w:val="24"/>
              </w:rPr>
              <w:t xml:space="preserve"> NMS and Hypertension Service</w:t>
            </w:r>
            <w:r w:rsidR="007F792D">
              <w:rPr>
                <w:sz w:val="24"/>
                <w:szCs w:val="24"/>
              </w:rPr>
              <w:t xml:space="preserve"> to gain the most benefit for all</w:t>
            </w:r>
            <w:r w:rsidR="00DD3B4C">
              <w:rPr>
                <w:sz w:val="24"/>
                <w:szCs w:val="24"/>
              </w:rPr>
              <w:t>.</w:t>
            </w:r>
          </w:p>
          <w:p w14:paraId="74DA3E6B" w14:textId="72103586" w:rsidR="000D0513" w:rsidRDefault="000D0513" w:rsidP="00420FEA">
            <w:pPr>
              <w:rPr>
                <w:sz w:val="24"/>
                <w:szCs w:val="24"/>
              </w:rPr>
            </w:pPr>
            <w:r>
              <w:rPr>
                <w:sz w:val="24"/>
                <w:szCs w:val="24"/>
              </w:rPr>
              <w:lastRenderedPageBreak/>
              <w:t xml:space="preserve">The trainers have outlined their thoughts on the proposed </w:t>
            </w:r>
            <w:r w:rsidR="00030967">
              <w:rPr>
                <w:sz w:val="24"/>
                <w:szCs w:val="24"/>
              </w:rPr>
              <w:t>training.</w:t>
            </w:r>
          </w:p>
          <w:p w14:paraId="72E254AE" w14:textId="77777777" w:rsidR="00DD3B4C" w:rsidRDefault="00DD3B4C" w:rsidP="00420FEA">
            <w:pPr>
              <w:rPr>
                <w:sz w:val="24"/>
                <w:szCs w:val="24"/>
              </w:rPr>
            </w:pPr>
          </w:p>
          <w:p w14:paraId="206189AF" w14:textId="58EBC3F5" w:rsidR="000D0513" w:rsidRDefault="000D0513" w:rsidP="000D0513">
            <w:pPr>
              <w:pStyle w:val="ListParagraph"/>
              <w:numPr>
                <w:ilvl w:val="0"/>
                <w:numId w:val="28"/>
              </w:numPr>
              <w:rPr>
                <w:sz w:val="24"/>
                <w:szCs w:val="24"/>
              </w:rPr>
            </w:pPr>
            <w:r>
              <w:rPr>
                <w:sz w:val="24"/>
                <w:szCs w:val="24"/>
              </w:rPr>
              <w:t>Confidence of PCN leads to have discussions with Clinical Directors etc.</w:t>
            </w:r>
          </w:p>
          <w:p w14:paraId="1202F3D9" w14:textId="77777777" w:rsidR="000D0513" w:rsidRDefault="000D0513" w:rsidP="000D0513">
            <w:pPr>
              <w:pStyle w:val="ListParagraph"/>
              <w:numPr>
                <w:ilvl w:val="0"/>
                <w:numId w:val="28"/>
              </w:numPr>
              <w:rPr>
                <w:sz w:val="24"/>
                <w:szCs w:val="24"/>
              </w:rPr>
            </w:pPr>
            <w:r>
              <w:rPr>
                <w:sz w:val="24"/>
                <w:szCs w:val="24"/>
              </w:rPr>
              <w:t>PCN Lead to have an understanding of structure of PCN</w:t>
            </w:r>
          </w:p>
          <w:p w14:paraId="1F4D95F5" w14:textId="77777777" w:rsidR="000D0513" w:rsidRDefault="000D0513" w:rsidP="000D0513">
            <w:pPr>
              <w:pStyle w:val="ListParagraph"/>
              <w:numPr>
                <w:ilvl w:val="0"/>
                <w:numId w:val="28"/>
              </w:numPr>
              <w:rPr>
                <w:sz w:val="24"/>
                <w:szCs w:val="24"/>
              </w:rPr>
            </w:pPr>
            <w:r>
              <w:rPr>
                <w:sz w:val="24"/>
                <w:szCs w:val="24"/>
              </w:rPr>
              <w:t>Be aware of the wider picture</w:t>
            </w:r>
          </w:p>
          <w:p w14:paraId="16D93F2F" w14:textId="6FD792EA" w:rsidR="000D0513" w:rsidRDefault="000D0513" w:rsidP="000D0513">
            <w:pPr>
              <w:pStyle w:val="ListParagraph"/>
              <w:numPr>
                <w:ilvl w:val="0"/>
                <w:numId w:val="28"/>
              </w:numPr>
              <w:rPr>
                <w:sz w:val="24"/>
                <w:szCs w:val="24"/>
              </w:rPr>
            </w:pPr>
            <w:r>
              <w:rPr>
                <w:sz w:val="24"/>
                <w:szCs w:val="24"/>
              </w:rPr>
              <w:t>What topics to be driving for.</w:t>
            </w:r>
          </w:p>
          <w:p w14:paraId="3C2C1704" w14:textId="77777777" w:rsidR="00DD3B4C" w:rsidRDefault="00DD3B4C" w:rsidP="000D0513">
            <w:pPr>
              <w:pStyle w:val="ListParagraph"/>
              <w:numPr>
                <w:ilvl w:val="0"/>
                <w:numId w:val="28"/>
              </w:numPr>
              <w:rPr>
                <w:sz w:val="24"/>
                <w:szCs w:val="24"/>
              </w:rPr>
            </w:pPr>
          </w:p>
          <w:p w14:paraId="1AC22645" w14:textId="17E3CC87" w:rsidR="000D0513" w:rsidRDefault="000D0513" w:rsidP="000D0513">
            <w:pPr>
              <w:rPr>
                <w:sz w:val="24"/>
                <w:szCs w:val="24"/>
              </w:rPr>
            </w:pPr>
            <w:r>
              <w:rPr>
                <w:sz w:val="24"/>
                <w:szCs w:val="24"/>
              </w:rPr>
              <w:t>David informed the meeting that the Training Hub have a questionnaire which he will send to Sue to distribute asking for their views on integration in the medium and long term</w:t>
            </w:r>
            <w:r w:rsidR="00DD3B4C">
              <w:rPr>
                <w:sz w:val="24"/>
                <w:szCs w:val="24"/>
              </w:rPr>
              <w:t xml:space="preserve"> which will inform future bids.</w:t>
            </w:r>
          </w:p>
          <w:p w14:paraId="13AA7971" w14:textId="77777777" w:rsidR="000D0513" w:rsidRDefault="000D0513" w:rsidP="000D0513">
            <w:pPr>
              <w:rPr>
                <w:sz w:val="24"/>
                <w:szCs w:val="24"/>
              </w:rPr>
            </w:pPr>
          </w:p>
          <w:p w14:paraId="4C424D93" w14:textId="77777777" w:rsidR="00DD3B4C" w:rsidRDefault="00DD3B4C" w:rsidP="000D0513">
            <w:pPr>
              <w:rPr>
                <w:sz w:val="24"/>
                <w:szCs w:val="24"/>
              </w:rPr>
            </w:pPr>
            <w:r>
              <w:rPr>
                <w:sz w:val="24"/>
                <w:szCs w:val="24"/>
              </w:rPr>
              <w:t xml:space="preserve">It was pointed out that the PCN </w:t>
            </w:r>
            <w:r w:rsidR="000D0513">
              <w:rPr>
                <w:sz w:val="24"/>
                <w:szCs w:val="24"/>
              </w:rPr>
              <w:t xml:space="preserve">Clinical Directors can be very hard to get hold of, </w:t>
            </w:r>
            <w:r>
              <w:rPr>
                <w:sz w:val="24"/>
                <w:szCs w:val="24"/>
              </w:rPr>
              <w:t xml:space="preserve">and that the PCN leads need to be able to identify the most appropriate person in the PCN to be talking to. </w:t>
            </w:r>
          </w:p>
          <w:p w14:paraId="6C4B5475" w14:textId="77777777" w:rsidR="00DD3B4C" w:rsidRDefault="00DD3B4C" w:rsidP="000D0513">
            <w:pPr>
              <w:rPr>
                <w:sz w:val="24"/>
                <w:szCs w:val="24"/>
              </w:rPr>
            </w:pPr>
          </w:p>
          <w:p w14:paraId="4EF88A1D" w14:textId="20F3FDCC" w:rsidR="000D0513" w:rsidRDefault="000D0513" w:rsidP="000D0513">
            <w:pPr>
              <w:rPr>
                <w:sz w:val="24"/>
                <w:szCs w:val="24"/>
              </w:rPr>
            </w:pPr>
            <w:r>
              <w:rPr>
                <w:sz w:val="24"/>
                <w:szCs w:val="24"/>
              </w:rPr>
              <w:t xml:space="preserve">Pharmacy teams embedded in a PCN in many cases have community pharmacy backgrounds. </w:t>
            </w:r>
          </w:p>
          <w:p w14:paraId="0061B09D" w14:textId="77777777" w:rsidR="000D0513" w:rsidRDefault="000D0513" w:rsidP="000D0513">
            <w:pPr>
              <w:rPr>
                <w:sz w:val="24"/>
                <w:szCs w:val="24"/>
              </w:rPr>
            </w:pPr>
            <w:r>
              <w:rPr>
                <w:sz w:val="24"/>
                <w:szCs w:val="24"/>
              </w:rPr>
              <w:t>A discussion was held regarding peer support by PCN leads – possibly LPC members, building up a support network.</w:t>
            </w:r>
          </w:p>
          <w:p w14:paraId="21184128" w14:textId="67BC188D" w:rsidR="000D0513" w:rsidRDefault="00DD3B4C" w:rsidP="000D0513">
            <w:pPr>
              <w:rPr>
                <w:sz w:val="24"/>
                <w:szCs w:val="24"/>
              </w:rPr>
            </w:pPr>
            <w:r>
              <w:rPr>
                <w:sz w:val="24"/>
                <w:szCs w:val="24"/>
              </w:rPr>
              <w:t>It was n</w:t>
            </w:r>
            <w:r w:rsidR="000D0513">
              <w:rPr>
                <w:sz w:val="24"/>
                <w:szCs w:val="24"/>
              </w:rPr>
              <w:t>oted that there is no set structure for PCNs, some maybe similar, but not hard and fast.  One thing PCN leads need to try and do is find out the structure of their PCN</w:t>
            </w:r>
            <w:r>
              <w:rPr>
                <w:sz w:val="24"/>
                <w:szCs w:val="24"/>
              </w:rPr>
              <w:t xml:space="preserve"> and they will be supported with this in terms of stakeholder mapping and managing relationships.</w:t>
            </w:r>
          </w:p>
          <w:p w14:paraId="1ED51D27" w14:textId="77777777" w:rsidR="000D0513" w:rsidRDefault="000D0513" w:rsidP="000D0513">
            <w:pPr>
              <w:rPr>
                <w:sz w:val="24"/>
                <w:szCs w:val="24"/>
              </w:rPr>
            </w:pPr>
          </w:p>
          <w:p w14:paraId="6379060F" w14:textId="19B396C0" w:rsidR="000D0513" w:rsidRDefault="000D0513" w:rsidP="000D0513">
            <w:pPr>
              <w:rPr>
                <w:sz w:val="24"/>
                <w:szCs w:val="24"/>
              </w:rPr>
            </w:pPr>
            <w:r>
              <w:rPr>
                <w:sz w:val="24"/>
                <w:szCs w:val="24"/>
              </w:rPr>
              <w:t>LPC vision</w:t>
            </w:r>
            <w:r w:rsidR="00DD3B4C">
              <w:rPr>
                <w:sz w:val="24"/>
                <w:szCs w:val="24"/>
              </w:rPr>
              <w:t xml:space="preserve"> (what the committee wants):</w:t>
            </w:r>
          </w:p>
          <w:p w14:paraId="19AB13DA" w14:textId="77777777" w:rsidR="00DD3B4C" w:rsidRDefault="00DD3B4C" w:rsidP="000D0513">
            <w:pPr>
              <w:rPr>
                <w:sz w:val="24"/>
                <w:szCs w:val="24"/>
              </w:rPr>
            </w:pPr>
          </w:p>
          <w:p w14:paraId="46FE5547" w14:textId="77777777" w:rsidR="000D0513" w:rsidRDefault="000D0513" w:rsidP="000D0513">
            <w:pPr>
              <w:pStyle w:val="ListParagraph"/>
              <w:numPr>
                <w:ilvl w:val="0"/>
                <w:numId w:val="29"/>
              </w:numPr>
              <w:rPr>
                <w:sz w:val="24"/>
                <w:szCs w:val="24"/>
              </w:rPr>
            </w:pPr>
            <w:r>
              <w:rPr>
                <w:sz w:val="24"/>
                <w:szCs w:val="24"/>
              </w:rPr>
              <w:t>Confident PCN leads able to have discussions with Clinical Directors etc.</w:t>
            </w:r>
          </w:p>
          <w:p w14:paraId="1E606D21" w14:textId="77777777" w:rsidR="000D0513" w:rsidRDefault="000D0513" w:rsidP="000D0513">
            <w:pPr>
              <w:pStyle w:val="ListParagraph"/>
              <w:numPr>
                <w:ilvl w:val="0"/>
                <w:numId w:val="29"/>
              </w:numPr>
              <w:rPr>
                <w:sz w:val="24"/>
                <w:szCs w:val="24"/>
              </w:rPr>
            </w:pPr>
            <w:r>
              <w:rPr>
                <w:sz w:val="24"/>
                <w:szCs w:val="24"/>
              </w:rPr>
              <w:t>Being a PCN Lead and having an understanding of the structure of their PCN.</w:t>
            </w:r>
          </w:p>
          <w:p w14:paraId="15BAAC24" w14:textId="77777777" w:rsidR="000D0513" w:rsidRDefault="000D0513" w:rsidP="000D0513">
            <w:pPr>
              <w:pStyle w:val="ListParagraph"/>
              <w:numPr>
                <w:ilvl w:val="0"/>
                <w:numId w:val="29"/>
              </w:numPr>
              <w:rPr>
                <w:sz w:val="24"/>
                <w:szCs w:val="24"/>
              </w:rPr>
            </w:pPr>
            <w:r>
              <w:rPr>
                <w:sz w:val="24"/>
                <w:szCs w:val="24"/>
              </w:rPr>
              <w:t>Able to look at the wider picture</w:t>
            </w:r>
          </w:p>
          <w:p w14:paraId="3AFD1150" w14:textId="687D07E9" w:rsidR="000D0513" w:rsidRDefault="000D0513" w:rsidP="000D0513">
            <w:pPr>
              <w:pStyle w:val="ListParagraph"/>
              <w:numPr>
                <w:ilvl w:val="0"/>
                <w:numId w:val="29"/>
              </w:numPr>
              <w:rPr>
                <w:sz w:val="24"/>
                <w:szCs w:val="24"/>
              </w:rPr>
            </w:pPr>
            <w:r>
              <w:rPr>
                <w:sz w:val="24"/>
                <w:szCs w:val="24"/>
              </w:rPr>
              <w:t>What topics</w:t>
            </w:r>
            <w:r w:rsidR="00DD3B4C">
              <w:rPr>
                <w:sz w:val="24"/>
                <w:szCs w:val="24"/>
              </w:rPr>
              <w:t xml:space="preserve"> to be</w:t>
            </w:r>
            <w:r>
              <w:rPr>
                <w:sz w:val="24"/>
                <w:szCs w:val="24"/>
              </w:rPr>
              <w:t xml:space="preserve"> striving for in the medium and long term.</w:t>
            </w:r>
          </w:p>
          <w:p w14:paraId="51796910" w14:textId="77777777" w:rsidR="000D0513" w:rsidRDefault="000D0513" w:rsidP="000D0513">
            <w:pPr>
              <w:rPr>
                <w:sz w:val="24"/>
                <w:szCs w:val="24"/>
              </w:rPr>
            </w:pPr>
          </w:p>
          <w:p w14:paraId="2071B0F7" w14:textId="1FA563DE" w:rsidR="000D0513" w:rsidRDefault="000D0513" w:rsidP="000D0513">
            <w:pPr>
              <w:rPr>
                <w:sz w:val="24"/>
                <w:szCs w:val="24"/>
              </w:rPr>
            </w:pPr>
            <w:r>
              <w:rPr>
                <w:sz w:val="24"/>
                <w:szCs w:val="24"/>
              </w:rPr>
              <w:t xml:space="preserve">In the future look at </w:t>
            </w:r>
            <w:r w:rsidR="00030967">
              <w:rPr>
                <w:sz w:val="24"/>
                <w:szCs w:val="24"/>
              </w:rPr>
              <w:t>others</w:t>
            </w:r>
            <w:r>
              <w:rPr>
                <w:sz w:val="24"/>
                <w:szCs w:val="24"/>
              </w:rPr>
              <w:t xml:space="preserve"> we want to integrate with – could be a broader agenda working with Social Care Providers, Local Care Partnerships etc.</w:t>
            </w:r>
          </w:p>
          <w:p w14:paraId="3A18C73D" w14:textId="77777777" w:rsidR="000D0513" w:rsidRDefault="000D0513" w:rsidP="000D0513">
            <w:pPr>
              <w:rPr>
                <w:sz w:val="24"/>
                <w:szCs w:val="24"/>
              </w:rPr>
            </w:pPr>
          </w:p>
          <w:p w14:paraId="03CA140F" w14:textId="3381BC69" w:rsidR="000D0513" w:rsidRDefault="000D0513" w:rsidP="000D0513">
            <w:pPr>
              <w:rPr>
                <w:sz w:val="24"/>
                <w:szCs w:val="24"/>
              </w:rPr>
            </w:pPr>
            <w:r>
              <w:rPr>
                <w:sz w:val="24"/>
                <w:szCs w:val="24"/>
              </w:rPr>
              <w:lastRenderedPageBreak/>
              <w:t xml:space="preserve">Need to be careful and not overwhelm PCN leads – make </w:t>
            </w:r>
            <w:r w:rsidR="00DD3B4C">
              <w:rPr>
                <w:sz w:val="24"/>
                <w:szCs w:val="24"/>
              </w:rPr>
              <w:t xml:space="preserve">the strategy </w:t>
            </w:r>
            <w:r>
              <w:rPr>
                <w:sz w:val="24"/>
                <w:szCs w:val="24"/>
              </w:rPr>
              <w:t xml:space="preserve">simple and </w:t>
            </w:r>
            <w:r w:rsidR="00DD3B4C">
              <w:rPr>
                <w:sz w:val="24"/>
                <w:szCs w:val="24"/>
              </w:rPr>
              <w:t>achievable</w:t>
            </w:r>
            <w:r>
              <w:rPr>
                <w:sz w:val="24"/>
                <w:szCs w:val="24"/>
              </w:rPr>
              <w:t xml:space="preserve">.  </w:t>
            </w:r>
            <w:r w:rsidR="00DD3B4C">
              <w:rPr>
                <w:sz w:val="24"/>
                <w:szCs w:val="24"/>
              </w:rPr>
              <w:t xml:space="preserve">Emphasise </w:t>
            </w:r>
            <w:r>
              <w:rPr>
                <w:sz w:val="24"/>
                <w:szCs w:val="24"/>
              </w:rPr>
              <w:t>Build relationships and work in bite sized chunks.  The trainers are very experienced and will build up slowly.</w:t>
            </w:r>
          </w:p>
          <w:p w14:paraId="3B125523" w14:textId="77777777" w:rsidR="000D0513" w:rsidRDefault="000D0513" w:rsidP="000D0513">
            <w:pPr>
              <w:rPr>
                <w:sz w:val="24"/>
                <w:szCs w:val="24"/>
              </w:rPr>
            </w:pPr>
          </w:p>
          <w:p w14:paraId="7EBA288E" w14:textId="2D32C24C" w:rsidR="000D0513" w:rsidRPr="000D0513" w:rsidRDefault="000D0513" w:rsidP="000D0513">
            <w:pPr>
              <w:rPr>
                <w:sz w:val="24"/>
                <w:szCs w:val="24"/>
              </w:rPr>
            </w:pPr>
            <w:r>
              <w:rPr>
                <w:sz w:val="24"/>
                <w:szCs w:val="24"/>
              </w:rPr>
              <w:t xml:space="preserve">Sue informed the meeting there was a meeting due to be held on Thursday, Sian and Matt </w:t>
            </w:r>
            <w:r w:rsidR="00030967">
              <w:rPr>
                <w:sz w:val="24"/>
                <w:szCs w:val="24"/>
              </w:rPr>
              <w:t>can</w:t>
            </w:r>
            <w:r>
              <w:rPr>
                <w:sz w:val="24"/>
                <w:szCs w:val="24"/>
              </w:rPr>
              <w:t xml:space="preserve"> attend, and Rachel would like the invitation.</w:t>
            </w:r>
          </w:p>
        </w:tc>
      </w:tr>
      <w:tr w:rsidR="008D022A" w:rsidRPr="00410441" w14:paraId="50FBB079" w14:textId="77777777" w:rsidTr="00FC5A7B">
        <w:tc>
          <w:tcPr>
            <w:tcW w:w="988" w:type="dxa"/>
          </w:tcPr>
          <w:p w14:paraId="7E3486B9" w14:textId="182CB8F6" w:rsidR="008D022A" w:rsidRDefault="008D022A" w:rsidP="00790FF4">
            <w:pPr>
              <w:rPr>
                <w:b/>
                <w:sz w:val="24"/>
                <w:szCs w:val="24"/>
              </w:rPr>
            </w:pPr>
            <w:r>
              <w:rPr>
                <w:b/>
                <w:sz w:val="24"/>
                <w:szCs w:val="24"/>
              </w:rPr>
              <w:lastRenderedPageBreak/>
              <w:t>1/1747</w:t>
            </w:r>
          </w:p>
        </w:tc>
        <w:tc>
          <w:tcPr>
            <w:tcW w:w="2409" w:type="dxa"/>
          </w:tcPr>
          <w:p w14:paraId="40215CD8" w14:textId="4775830C" w:rsidR="008D022A" w:rsidRDefault="000D0513" w:rsidP="00790FF4">
            <w:pPr>
              <w:rPr>
                <w:b/>
                <w:sz w:val="24"/>
                <w:szCs w:val="24"/>
              </w:rPr>
            </w:pPr>
            <w:r>
              <w:rPr>
                <w:b/>
                <w:sz w:val="24"/>
                <w:szCs w:val="24"/>
              </w:rPr>
              <w:t>Devon Pilot for NMS for Anti-Depressants</w:t>
            </w:r>
          </w:p>
        </w:tc>
        <w:tc>
          <w:tcPr>
            <w:tcW w:w="10632" w:type="dxa"/>
          </w:tcPr>
          <w:p w14:paraId="76AFF71B" w14:textId="45EA08D9" w:rsidR="008D022A" w:rsidRDefault="00467D6A" w:rsidP="00790FF4">
            <w:pPr>
              <w:rPr>
                <w:sz w:val="24"/>
                <w:szCs w:val="24"/>
              </w:rPr>
            </w:pPr>
            <w:r>
              <w:rPr>
                <w:sz w:val="24"/>
                <w:szCs w:val="24"/>
              </w:rPr>
              <w:t>The Committee was i</w:t>
            </w:r>
            <w:r w:rsidR="000D0513">
              <w:rPr>
                <w:sz w:val="24"/>
                <w:szCs w:val="24"/>
              </w:rPr>
              <w:t xml:space="preserve">nformed that Devon </w:t>
            </w:r>
            <w:r w:rsidR="009841AA">
              <w:rPr>
                <w:sz w:val="24"/>
                <w:szCs w:val="24"/>
              </w:rPr>
              <w:t xml:space="preserve">is being considered for a </w:t>
            </w:r>
            <w:r w:rsidR="000D0513">
              <w:rPr>
                <w:sz w:val="24"/>
                <w:szCs w:val="24"/>
              </w:rPr>
              <w:t>national pilot for NMS for Anti-</w:t>
            </w:r>
            <w:r w:rsidR="00030967">
              <w:rPr>
                <w:sz w:val="24"/>
                <w:szCs w:val="24"/>
              </w:rPr>
              <w:t>depressants</w:t>
            </w:r>
            <w:r w:rsidR="000D0513">
              <w:rPr>
                <w:sz w:val="24"/>
                <w:szCs w:val="24"/>
              </w:rPr>
              <w:t>.  Sue</w:t>
            </w:r>
            <w:r>
              <w:rPr>
                <w:sz w:val="24"/>
                <w:szCs w:val="24"/>
              </w:rPr>
              <w:t xml:space="preserve"> posted the draft spec on </w:t>
            </w:r>
            <w:r w:rsidR="000D0513">
              <w:rPr>
                <w:sz w:val="24"/>
                <w:szCs w:val="24"/>
              </w:rPr>
              <w:t>Basecamp</w:t>
            </w:r>
            <w:r>
              <w:rPr>
                <w:sz w:val="24"/>
                <w:szCs w:val="24"/>
              </w:rPr>
              <w:t xml:space="preserve"> for feedback.  This was very exciting news but currently there is no feedback on the n</w:t>
            </w:r>
            <w:r w:rsidR="000D0513">
              <w:rPr>
                <w:sz w:val="24"/>
                <w:szCs w:val="24"/>
              </w:rPr>
              <w:t>umbers involved or how much money has been allocated to the project.</w:t>
            </w:r>
          </w:p>
          <w:p w14:paraId="3E624D31" w14:textId="77777777" w:rsidR="00467D6A" w:rsidRDefault="00467D6A" w:rsidP="00790FF4">
            <w:pPr>
              <w:rPr>
                <w:sz w:val="24"/>
                <w:szCs w:val="24"/>
              </w:rPr>
            </w:pPr>
          </w:p>
          <w:p w14:paraId="5AF3AB33" w14:textId="2D6853C8" w:rsidR="000D0513" w:rsidRDefault="000D0513" w:rsidP="00790FF4">
            <w:pPr>
              <w:rPr>
                <w:sz w:val="24"/>
                <w:szCs w:val="24"/>
              </w:rPr>
            </w:pPr>
            <w:r>
              <w:rPr>
                <w:sz w:val="24"/>
                <w:szCs w:val="24"/>
              </w:rPr>
              <w:t>When more information</w:t>
            </w:r>
            <w:r w:rsidR="00467D6A">
              <w:rPr>
                <w:sz w:val="24"/>
                <w:szCs w:val="24"/>
              </w:rPr>
              <w:t xml:space="preserve"> from NHSEI becomes </w:t>
            </w:r>
            <w:r>
              <w:rPr>
                <w:sz w:val="24"/>
                <w:szCs w:val="24"/>
              </w:rPr>
              <w:t>available</w:t>
            </w:r>
            <w:r w:rsidR="00467D6A">
              <w:rPr>
                <w:sz w:val="24"/>
                <w:szCs w:val="24"/>
              </w:rPr>
              <w:t xml:space="preserve"> this will be shared with the LPC members.</w:t>
            </w:r>
          </w:p>
        </w:tc>
      </w:tr>
      <w:tr w:rsidR="00790FF4" w:rsidRPr="00410441" w14:paraId="2E1465C8" w14:textId="77777777" w:rsidTr="00FC5A7B">
        <w:tc>
          <w:tcPr>
            <w:tcW w:w="988" w:type="dxa"/>
          </w:tcPr>
          <w:p w14:paraId="354D7D09" w14:textId="62A1C72D" w:rsidR="00790FF4" w:rsidRDefault="005C0262" w:rsidP="00790FF4">
            <w:pPr>
              <w:rPr>
                <w:b/>
                <w:sz w:val="24"/>
                <w:szCs w:val="24"/>
              </w:rPr>
            </w:pPr>
            <w:r>
              <w:rPr>
                <w:b/>
                <w:sz w:val="24"/>
                <w:szCs w:val="24"/>
              </w:rPr>
              <w:t>1/17</w:t>
            </w:r>
            <w:r w:rsidR="00F37E5C">
              <w:rPr>
                <w:b/>
                <w:sz w:val="24"/>
                <w:szCs w:val="24"/>
              </w:rPr>
              <w:t>34</w:t>
            </w:r>
          </w:p>
        </w:tc>
        <w:tc>
          <w:tcPr>
            <w:tcW w:w="2409" w:type="dxa"/>
          </w:tcPr>
          <w:p w14:paraId="78C282DB" w14:textId="5B3A5488" w:rsidR="00790FF4" w:rsidRDefault="005C0262" w:rsidP="00790FF4">
            <w:pPr>
              <w:rPr>
                <w:b/>
                <w:sz w:val="24"/>
                <w:szCs w:val="24"/>
              </w:rPr>
            </w:pPr>
            <w:r>
              <w:rPr>
                <w:b/>
                <w:sz w:val="24"/>
                <w:szCs w:val="24"/>
              </w:rPr>
              <w:t>AOB</w:t>
            </w:r>
          </w:p>
        </w:tc>
        <w:tc>
          <w:tcPr>
            <w:tcW w:w="10632" w:type="dxa"/>
          </w:tcPr>
          <w:p w14:paraId="5922FB6D" w14:textId="700F11DD" w:rsidR="005C0262" w:rsidRDefault="000D0513" w:rsidP="00790FF4">
            <w:pPr>
              <w:rPr>
                <w:sz w:val="24"/>
                <w:szCs w:val="24"/>
              </w:rPr>
            </w:pPr>
            <w:r>
              <w:rPr>
                <w:sz w:val="24"/>
                <w:szCs w:val="24"/>
              </w:rPr>
              <w:t xml:space="preserve">Bids for monies – David gave a quick update on the work he has been undertaking to </w:t>
            </w:r>
            <w:r w:rsidR="00467D6A">
              <w:rPr>
                <w:sz w:val="24"/>
                <w:szCs w:val="24"/>
              </w:rPr>
              <w:t xml:space="preserve">apply for three projects to be funded </w:t>
            </w:r>
            <w:r>
              <w:rPr>
                <w:sz w:val="24"/>
                <w:szCs w:val="24"/>
              </w:rPr>
              <w:t xml:space="preserve">from </w:t>
            </w:r>
            <w:r w:rsidR="00467D6A">
              <w:rPr>
                <w:sz w:val="24"/>
                <w:szCs w:val="24"/>
              </w:rPr>
              <w:t xml:space="preserve">the SW </w:t>
            </w:r>
            <w:r>
              <w:rPr>
                <w:sz w:val="24"/>
                <w:szCs w:val="24"/>
              </w:rPr>
              <w:t>NHSE</w:t>
            </w:r>
            <w:r w:rsidR="00467D6A">
              <w:rPr>
                <w:sz w:val="24"/>
                <w:szCs w:val="24"/>
              </w:rPr>
              <w:t>I</w:t>
            </w:r>
            <w:r>
              <w:rPr>
                <w:sz w:val="24"/>
                <w:szCs w:val="24"/>
              </w:rPr>
              <w:t>.</w:t>
            </w:r>
          </w:p>
        </w:tc>
      </w:tr>
      <w:tr w:rsidR="00790FF4" w:rsidRPr="00606A23" w14:paraId="2D60BF98" w14:textId="77777777" w:rsidTr="00FC5A7B">
        <w:tc>
          <w:tcPr>
            <w:tcW w:w="988" w:type="dxa"/>
          </w:tcPr>
          <w:p w14:paraId="13FEC0A5" w14:textId="4BE63ED3" w:rsidR="00790FF4" w:rsidRPr="00AD0B1F" w:rsidRDefault="00790FF4" w:rsidP="00790FF4">
            <w:pPr>
              <w:rPr>
                <w:b/>
                <w:sz w:val="24"/>
                <w:szCs w:val="24"/>
              </w:rPr>
            </w:pPr>
          </w:p>
        </w:tc>
        <w:tc>
          <w:tcPr>
            <w:tcW w:w="2409" w:type="dxa"/>
          </w:tcPr>
          <w:p w14:paraId="2F312ACC" w14:textId="77777777" w:rsidR="00790FF4" w:rsidRPr="00AD0B1F" w:rsidRDefault="00790FF4" w:rsidP="00790FF4">
            <w:pPr>
              <w:rPr>
                <w:b/>
                <w:sz w:val="24"/>
                <w:szCs w:val="24"/>
              </w:rPr>
            </w:pPr>
            <w:r w:rsidRPr="00AD0B1F">
              <w:rPr>
                <w:b/>
                <w:sz w:val="24"/>
                <w:szCs w:val="24"/>
              </w:rPr>
              <w:t>Date of next meeting</w:t>
            </w:r>
          </w:p>
        </w:tc>
        <w:tc>
          <w:tcPr>
            <w:tcW w:w="10632" w:type="dxa"/>
          </w:tcPr>
          <w:p w14:paraId="7C23FFC1" w14:textId="2F72BA6E" w:rsidR="00790FF4" w:rsidRDefault="00790FF4" w:rsidP="00790FF4">
            <w:pPr>
              <w:rPr>
                <w:b/>
                <w:sz w:val="24"/>
                <w:szCs w:val="24"/>
              </w:rPr>
            </w:pPr>
            <w:r>
              <w:rPr>
                <w:b/>
                <w:sz w:val="24"/>
                <w:szCs w:val="24"/>
              </w:rPr>
              <w:t xml:space="preserve">Next meeting </w:t>
            </w:r>
            <w:r w:rsidR="008D022A">
              <w:rPr>
                <w:b/>
                <w:sz w:val="24"/>
                <w:szCs w:val="24"/>
              </w:rPr>
              <w:t>16</w:t>
            </w:r>
            <w:r w:rsidR="008D022A" w:rsidRPr="008D022A">
              <w:rPr>
                <w:b/>
                <w:sz w:val="24"/>
                <w:szCs w:val="24"/>
                <w:vertAlign w:val="superscript"/>
              </w:rPr>
              <w:t>TH</w:t>
            </w:r>
            <w:r w:rsidR="008D022A">
              <w:rPr>
                <w:b/>
                <w:sz w:val="24"/>
                <w:szCs w:val="24"/>
              </w:rPr>
              <w:t xml:space="preserve"> M</w:t>
            </w:r>
            <w:r w:rsidR="00467D6A">
              <w:rPr>
                <w:b/>
                <w:sz w:val="24"/>
                <w:szCs w:val="24"/>
              </w:rPr>
              <w:t>ay</w:t>
            </w:r>
            <w:r w:rsidR="008D022A">
              <w:rPr>
                <w:b/>
                <w:sz w:val="24"/>
                <w:szCs w:val="24"/>
              </w:rPr>
              <w:t xml:space="preserve"> 2022 starting at 7.30pm using </w:t>
            </w:r>
            <w:r w:rsidR="00467D6A">
              <w:rPr>
                <w:b/>
                <w:sz w:val="24"/>
                <w:szCs w:val="24"/>
              </w:rPr>
              <w:t xml:space="preserve">MS </w:t>
            </w:r>
            <w:r w:rsidR="008D022A">
              <w:rPr>
                <w:b/>
                <w:sz w:val="24"/>
                <w:szCs w:val="24"/>
              </w:rPr>
              <w:t>TEAMS</w:t>
            </w:r>
            <w:r w:rsidR="00467D6A">
              <w:rPr>
                <w:b/>
                <w:sz w:val="24"/>
                <w:szCs w:val="24"/>
              </w:rPr>
              <w:t>.</w:t>
            </w:r>
          </w:p>
          <w:p w14:paraId="0C439813" w14:textId="41E6A6A4" w:rsidR="00790FF4" w:rsidRPr="00AD0B1F" w:rsidRDefault="00790FF4" w:rsidP="00790FF4">
            <w:pPr>
              <w:rPr>
                <w:b/>
                <w:sz w:val="24"/>
                <w:szCs w:val="24"/>
              </w:rPr>
            </w:pPr>
          </w:p>
        </w:tc>
      </w:tr>
    </w:tbl>
    <w:p w14:paraId="72462D3F" w14:textId="64120C5C" w:rsidR="00EA1DF1" w:rsidRPr="00A01183" w:rsidRDefault="00EA1DF1" w:rsidP="00A01183">
      <w:pPr>
        <w:rPr>
          <w:rStyle w:val="Strong"/>
          <w:rFonts w:ascii="Calibri" w:eastAsia="Calibri" w:hAnsi="Calibri" w:cs="Times New Roman"/>
        </w:rPr>
      </w:pPr>
    </w:p>
    <w:sectPr w:rsidR="00EA1DF1" w:rsidRPr="00A01183" w:rsidSect="00952B45">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85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658F" w14:textId="77777777" w:rsidR="00020CD9" w:rsidRDefault="00020CD9" w:rsidP="00020CD9">
      <w:pPr>
        <w:spacing w:after="0" w:line="240" w:lineRule="auto"/>
      </w:pPr>
      <w:r>
        <w:separator/>
      </w:r>
    </w:p>
  </w:endnote>
  <w:endnote w:type="continuationSeparator" w:id="0">
    <w:p w14:paraId="1FE95362" w14:textId="77777777" w:rsidR="00020CD9" w:rsidRDefault="00020CD9" w:rsidP="0002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75E5" w14:textId="77777777" w:rsidR="008F0310" w:rsidRDefault="008F0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947534"/>
      <w:docPartObj>
        <w:docPartGallery w:val="Page Numbers (Bottom of Page)"/>
        <w:docPartUnique/>
      </w:docPartObj>
    </w:sdtPr>
    <w:sdtEndPr>
      <w:rPr>
        <w:noProof/>
      </w:rPr>
    </w:sdtEndPr>
    <w:sdtContent>
      <w:p w14:paraId="2A7B8DFE" w14:textId="77777777" w:rsidR="00020CD9" w:rsidRDefault="00020CD9">
        <w:pPr>
          <w:pStyle w:val="Footer"/>
          <w:jc w:val="right"/>
        </w:pPr>
        <w:r>
          <w:fldChar w:fldCharType="begin"/>
        </w:r>
        <w:r>
          <w:instrText xml:space="preserve"> PAGE   \* MERGEFORMAT </w:instrText>
        </w:r>
        <w:r>
          <w:fldChar w:fldCharType="separate"/>
        </w:r>
        <w:r w:rsidR="003448D7">
          <w:rPr>
            <w:noProof/>
          </w:rPr>
          <w:t>3</w:t>
        </w:r>
        <w:r>
          <w:rPr>
            <w:noProof/>
          </w:rPr>
          <w:fldChar w:fldCharType="end"/>
        </w:r>
      </w:p>
    </w:sdtContent>
  </w:sdt>
  <w:p w14:paraId="61031506" w14:textId="77777777" w:rsidR="00020CD9" w:rsidRDefault="00020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B012" w14:textId="77777777" w:rsidR="008F0310" w:rsidRDefault="008F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6F56" w14:textId="77777777" w:rsidR="00020CD9" w:rsidRDefault="00020CD9" w:rsidP="00020CD9">
      <w:pPr>
        <w:spacing w:after="0" w:line="240" w:lineRule="auto"/>
      </w:pPr>
      <w:r>
        <w:separator/>
      </w:r>
    </w:p>
  </w:footnote>
  <w:footnote w:type="continuationSeparator" w:id="0">
    <w:p w14:paraId="7B5B27BE" w14:textId="77777777" w:rsidR="00020CD9" w:rsidRDefault="00020CD9" w:rsidP="00020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0DE3" w14:textId="77777777" w:rsidR="008F0310" w:rsidRDefault="008F0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F2F0" w14:textId="7C4EB866" w:rsidR="00440A51" w:rsidRDefault="00440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5B46" w14:textId="77777777" w:rsidR="008F0310" w:rsidRDefault="008F0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8A8"/>
    <w:multiLevelType w:val="hybridMultilevel"/>
    <w:tmpl w:val="32D2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24717"/>
    <w:multiLevelType w:val="hybridMultilevel"/>
    <w:tmpl w:val="2A56713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F75F9"/>
    <w:multiLevelType w:val="hybridMultilevel"/>
    <w:tmpl w:val="54CE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86990"/>
    <w:multiLevelType w:val="hybridMultilevel"/>
    <w:tmpl w:val="2274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32595"/>
    <w:multiLevelType w:val="hybridMultilevel"/>
    <w:tmpl w:val="DA2E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24A90"/>
    <w:multiLevelType w:val="hybridMultilevel"/>
    <w:tmpl w:val="5682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A543B"/>
    <w:multiLevelType w:val="hybridMultilevel"/>
    <w:tmpl w:val="3332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53274"/>
    <w:multiLevelType w:val="hybridMultilevel"/>
    <w:tmpl w:val="AEC2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046B9"/>
    <w:multiLevelType w:val="hybridMultilevel"/>
    <w:tmpl w:val="568E11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8980F89"/>
    <w:multiLevelType w:val="hybridMultilevel"/>
    <w:tmpl w:val="4DEA6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A87270"/>
    <w:multiLevelType w:val="hybridMultilevel"/>
    <w:tmpl w:val="27E0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62044"/>
    <w:multiLevelType w:val="hybridMultilevel"/>
    <w:tmpl w:val="00CC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34147"/>
    <w:multiLevelType w:val="hybridMultilevel"/>
    <w:tmpl w:val="EC84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90140"/>
    <w:multiLevelType w:val="hybridMultilevel"/>
    <w:tmpl w:val="57C8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749B1"/>
    <w:multiLevelType w:val="hybridMultilevel"/>
    <w:tmpl w:val="7B08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97BFD"/>
    <w:multiLevelType w:val="hybridMultilevel"/>
    <w:tmpl w:val="6B1A51B2"/>
    <w:lvl w:ilvl="0" w:tplc="668EB210">
      <w:start w:val="1"/>
      <w:numFmt w:val="bullet"/>
      <w:lvlText w:val="•"/>
      <w:lvlJc w:val="left"/>
      <w:pPr>
        <w:tabs>
          <w:tab w:val="num" w:pos="720"/>
        </w:tabs>
        <w:ind w:left="720" w:hanging="360"/>
      </w:pPr>
      <w:rPr>
        <w:rFonts w:ascii="Arial" w:hAnsi="Arial" w:hint="default"/>
      </w:rPr>
    </w:lvl>
    <w:lvl w:ilvl="1" w:tplc="C564FF5A" w:tentative="1">
      <w:start w:val="1"/>
      <w:numFmt w:val="bullet"/>
      <w:lvlText w:val="•"/>
      <w:lvlJc w:val="left"/>
      <w:pPr>
        <w:tabs>
          <w:tab w:val="num" w:pos="1440"/>
        </w:tabs>
        <w:ind w:left="1440" w:hanging="360"/>
      </w:pPr>
      <w:rPr>
        <w:rFonts w:ascii="Arial" w:hAnsi="Arial" w:hint="default"/>
      </w:rPr>
    </w:lvl>
    <w:lvl w:ilvl="2" w:tplc="C4F80F28" w:tentative="1">
      <w:start w:val="1"/>
      <w:numFmt w:val="bullet"/>
      <w:lvlText w:val="•"/>
      <w:lvlJc w:val="left"/>
      <w:pPr>
        <w:tabs>
          <w:tab w:val="num" w:pos="2160"/>
        </w:tabs>
        <w:ind w:left="2160" w:hanging="360"/>
      </w:pPr>
      <w:rPr>
        <w:rFonts w:ascii="Arial" w:hAnsi="Arial" w:hint="default"/>
      </w:rPr>
    </w:lvl>
    <w:lvl w:ilvl="3" w:tplc="EF423E7E" w:tentative="1">
      <w:start w:val="1"/>
      <w:numFmt w:val="bullet"/>
      <w:lvlText w:val="•"/>
      <w:lvlJc w:val="left"/>
      <w:pPr>
        <w:tabs>
          <w:tab w:val="num" w:pos="2880"/>
        </w:tabs>
        <w:ind w:left="2880" w:hanging="360"/>
      </w:pPr>
      <w:rPr>
        <w:rFonts w:ascii="Arial" w:hAnsi="Arial" w:hint="default"/>
      </w:rPr>
    </w:lvl>
    <w:lvl w:ilvl="4" w:tplc="E926058C" w:tentative="1">
      <w:start w:val="1"/>
      <w:numFmt w:val="bullet"/>
      <w:lvlText w:val="•"/>
      <w:lvlJc w:val="left"/>
      <w:pPr>
        <w:tabs>
          <w:tab w:val="num" w:pos="3600"/>
        </w:tabs>
        <w:ind w:left="3600" w:hanging="360"/>
      </w:pPr>
      <w:rPr>
        <w:rFonts w:ascii="Arial" w:hAnsi="Arial" w:hint="default"/>
      </w:rPr>
    </w:lvl>
    <w:lvl w:ilvl="5" w:tplc="3670E88C" w:tentative="1">
      <w:start w:val="1"/>
      <w:numFmt w:val="bullet"/>
      <w:lvlText w:val="•"/>
      <w:lvlJc w:val="left"/>
      <w:pPr>
        <w:tabs>
          <w:tab w:val="num" w:pos="4320"/>
        </w:tabs>
        <w:ind w:left="4320" w:hanging="360"/>
      </w:pPr>
      <w:rPr>
        <w:rFonts w:ascii="Arial" w:hAnsi="Arial" w:hint="default"/>
      </w:rPr>
    </w:lvl>
    <w:lvl w:ilvl="6" w:tplc="0A92E54A" w:tentative="1">
      <w:start w:val="1"/>
      <w:numFmt w:val="bullet"/>
      <w:lvlText w:val="•"/>
      <w:lvlJc w:val="left"/>
      <w:pPr>
        <w:tabs>
          <w:tab w:val="num" w:pos="5040"/>
        </w:tabs>
        <w:ind w:left="5040" w:hanging="360"/>
      </w:pPr>
      <w:rPr>
        <w:rFonts w:ascii="Arial" w:hAnsi="Arial" w:hint="default"/>
      </w:rPr>
    </w:lvl>
    <w:lvl w:ilvl="7" w:tplc="E8EA0A74" w:tentative="1">
      <w:start w:val="1"/>
      <w:numFmt w:val="bullet"/>
      <w:lvlText w:val="•"/>
      <w:lvlJc w:val="left"/>
      <w:pPr>
        <w:tabs>
          <w:tab w:val="num" w:pos="5760"/>
        </w:tabs>
        <w:ind w:left="5760" w:hanging="360"/>
      </w:pPr>
      <w:rPr>
        <w:rFonts w:ascii="Arial" w:hAnsi="Arial" w:hint="default"/>
      </w:rPr>
    </w:lvl>
    <w:lvl w:ilvl="8" w:tplc="74FEA6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171EAA"/>
    <w:multiLevelType w:val="hybridMultilevel"/>
    <w:tmpl w:val="8F6A5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054710"/>
    <w:multiLevelType w:val="hybridMultilevel"/>
    <w:tmpl w:val="06C0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51F05"/>
    <w:multiLevelType w:val="hybridMultilevel"/>
    <w:tmpl w:val="5512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A49A8"/>
    <w:multiLevelType w:val="hybridMultilevel"/>
    <w:tmpl w:val="E742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77BC5"/>
    <w:multiLevelType w:val="hybridMultilevel"/>
    <w:tmpl w:val="43405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F54AF"/>
    <w:multiLevelType w:val="hybridMultilevel"/>
    <w:tmpl w:val="3C364DCC"/>
    <w:lvl w:ilvl="0" w:tplc="81B6A9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B3879"/>
    <w:multiLevelType w:val="hybridMultilevel"/>
    <w:tmpl w:val="F20A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06E7E"/>
    <w:multiLevelType w:val="hybridMultilevel"/>
    <w:tmpl w:val="5DD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A5289E"/>
    <w:multiLevelType w:val="hybridMultilevel"/>
    <w:tmpl w:val="E22C5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18139DC"/>
    <w:multiLevelType w:val="hybridMultilevel"/>
    <w:tmpl w:val="D80CD1B8"/>
    <w:lvl w:ilvl="0" w:tplc="2458CF78">
      <w:start w:val="1"/>
      <w:numFmt w:val="bullet"/>
      <w:lvlText w:val="•"/>
      <w:lvlJc w:val="left"/>
      <w:pPr>
        <w:tabs>
          <w:tab w:val="num" w:pos="720"/>
        </w:tabs>
        <w:ind w:left="720" w:hanging="360"/>
      </w:pPr>
      <w:rPr>
        <w:rFonts w:ascii="Arial" w:hAnsi="Arial" w:hint="default"/>
      </w:rPr>
    </w:lvl>
    <w:lvl w:ilvl="1" w:tplc="BD108996" w:tentative="1">
      <w:start w:val="1"/>
      <w:numFmt w:val="bullet"/>
      <w:lvlText w:val="•"/>
      <w:lvlJc w:val="left"/>
      <w:pPr>
        <w:tabs>
          <w:tab w:val="num" w:pos="1440"/>
        </w:tabs>
        <w:ind w:left="1440" w:hanging="360"/>
      </w:pPr>
      <w:rPr>
        <w:rFonts w:ascii="Arial" w:hAnsi="Arial" w:hint="default"/>
      </w:rPr>
    </w:lvl>
    <w:lvl w:ilvl="2" w:tplc="A27856D6" w:tentative="1">
      <w:start w:val="1"/>
      <w:numFmt w:val="bullet"/>
      <w:lvlText w:val="•"/>
      <w:lvlJc w:val="left"/>
      <w:pPr>
        <w:tabs>
          <w:tab w:val="num" w:pos="2160"/>
        </w:tabs>
        <w:ind w:left="2160" w:hanging="360"/>
      </w:pPr>
      <w:rPr>
        <w:rFonts w:ascii="Arial" w:hAnsi="Arial" w:hint="default"/>
      </w:rPr>
    </w:lvl>
    <w:lvl w:ilvl="3" w:tplc="C3A06534" w:tentative="1">
      <w:start w:val="1"/>
      <w:numFmt w:val="bullet"/>
      <w:lvlText w:val="•"/>
      <w:lvlJc w:val="left"/>
      <w:pPr>
        <w:tabs>
          <w:tab w:val="num" w:pos="2880"/>
        </w:tabs>
        <w:ind w:left="2880" w:hanging="360"/>
      </w:pPr>
      <w:rPr>
        <w:rFonts w:ascii="Arial" w:hAnsi="Arial" w:hint="default"/>
      </w:rPr>
    </w:lvl>
    <w:lvl w:ilvl="4" w:tplc="04AEC74A" w:tentative="1">
      <w:start w:val="1"/>
      <w:numFmt w:val="bullet"/>
      <w:lvlText w:val="•"/>
      <w:lvlJc w:val="left"/>
      <w:pPr>
        <w:tabs>
          <w:tab w:val="num" w:pos="3600"/>
        </w:tabs>
        <w:ind w:left="3600" w:hanging="360"/>
      </w:pPr>
      <w:rPr>
        <w:rFonts w:ascii="Arial" w:hAnsi="Arial" w:hint="default"/>
      </w:rPr>
    </w:lvl>
    <w:lvl w:ilvl="5" w:tplc="E12A8ABC" w:tentative="1">
      <w:start w:val="1"/>
      <w:numFmt w:val="bullet"/>
      <w:lvlText w:val="•"/>
      <w:lvlJc w:val="left"/>
      <w:pPr>
        <w:tabs>
          <w:tab w:val="num" w:pos="4320"/>
        </w:tabs>
        <w:ind w:left="4320" w:hanging="360"/>
      </w:pPr>
      <w:rPr>
        <w:rFonts w:ascii="Arial" w:hAnsi="Arial" w:hint="default"/>
      </w:rPr>
    </w:lvl>
    <w:lvl w:ilvl="6" w:tplc="C490652C" w:tentative="1">
      <w:start w:val="1"/>
      <w:numFmt w:val="bullet"/>
      <w:lvlText w:val="•"/>
      <w:lvlJc w:val="left"/>
      <w:pPr>
        <w:tabs>
          <w:tab w:val="num" w:pos="5040"/>
        </w:tabs>
        <w:ind w:left="5040" w:hanging="360"/>
      </w:pPr>
      <w:rPr>
        <w:rFonts w:ascii="Arial" w:hAnsi="Arial" w:hint="default"/>
      </w:rPr>
    </w:lvl>
    <w:lvl w:ilvl="7" w:tplc="B4EAF8A0" w:tentative="1">
      <w:start w:val="1"/>
      <w:numFmt w:val="bullet"/>
      <w:lvlText w:val="•"/>
      <w:lvlJc w:val="left"/>
      <w:pPr>
        <w:tabs>
          <w:tab w:val="num" w:pos="5760"/>
        </w:tabs>
        <w:ind w:left="5760" w:hanging="360"/>
      </w:pPr>
      <w:rPr>
        <w:rFonts w:ascii="Arial" w:hAnsi="Arial" w:hint="default"/>
      </w:rPr>
    </w:lvl>
    <w:lvl w:ilvl="8" w:tplc="BC2A1E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883AAC"/>
    <w:multiLevelType w:val="hybridMultilevel"/>
    <w:tmpl w:val="B8620598"/>
    <w:lvl w:ilvl="0" w:tplc="2C3682AE">
      <w:numFmt w:val="bullet"/>
      <w:lvlText w:val="-"/>
      <w:lvlJc w:val="left"/>
      <w:pPr>
        <w:ind w:left="720" w:hanging="360"/>
      </w:pPr>
      <w:rPr>
        <w:rFonts w:ascii="Calibri" w:eastAsiaTheme="minorHAns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91843"/>
    <w:multiLevelType w:val="hybridMultilevel"/>
    <w:tmpl w:val="EF4A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A2A1A"/>
    <w:multiLevelType w:val="hybridMultilevel"/>
    <w:tmpl w:val="B752380A"/>
    <w:lvl w:ilvl="0" w:tplc="50E4B30A">
      <w:start w:val="1"/>
      <w:numFmt w:val="bullet"/>
      <w:lvlText w:val="•"/>
      <w:lvlJc w:val="left"/>
      <w:pPr>
        <w:tabs>
          <w:tab w:val="num" w:pos="720"/>
        </w:tabs>
        <w:ind w:left="720" w:hanging="360"/>
      </w:pPr>
      <w:rPr>
        <w:rFonts w:ascii="Arial" w:hAnsi="Arial" w:hint="default"/>
      </w:rPr>
    </w:lvl>
    <w:lvl w:ilvl="1" w:tplc="F3F49D72" w:tentative="1">
      <w:start w:val="1"/>
      <w:numFmt w:val="bullet"/>
      <w:lvlText w:val="•"/>
      <w:lvlJc w:val="left"/>
      <w:pPr>
        <w:tabs>
          <w:tab w:val="num" w:pos="1440"/>
        </w:tabs>
        <w:ind w:left="1440" w:hanging="360"/>
      </w:pPr>
      <w:rPr>
        <w:rFonts w:ascii="Arial" w:hAnsi="Arial" w:hint="default"/>
      </w:rPr>
    </w:lvl>
    <w:lvl w:ilvl="2" w:tplc="A4B2E80E" w:tentative="1">
      <w:start w:val="1"/>
      <w:numFmt w:val="bullet"/>
      <w:lvlText w:val="•"/>
      <w:lvlJc w:val="left"/>
      <w:pPr>
        <w:tabs>
          <w:tab w:val="num" w:pos="2160"/>
        </w:tabs>
        <w:ind w:left="2160" w:hanging="360"/>
      </w:pPr>
      <w:rPr>
        <w:rFonts w:ascii="Arial" w:hAnsi="Arial" w:hint="default"/>
      </w:rPr>
    </w:lvl>
    <w:lvl w:ilvl="3" w:tplc="17A43344" w:tentative="1">
      <w:start w:val="1"/>
      <w:numFmt w:val="bullet"/>
      <w:lvlText w:val="•"/>
      <w:lvlJc w:val="left"/>
      <w:pPr>
        <w:tabs>
          <w:tab w:val="num" w:pos="2880"/>
        </w:tabs>
        <w:ind w:left="2880" w:hanging="360"/>
      </w:pPr>
      <w:rPr>
        <w:rFonts w:ascii="Arial" w:hAnsi="Arial" w:hint="default"/>
      </w:rPr>
    </w:lvl>
    <w:lvl w:ilvl="4" w:tplc="250A5B70" w:tentative="1">
      <w:start w:val="1"/>
      <w:numFmt w:val="bullet"/>
      <w:lvlText w:val="•"/>
      <w:lvlJc w:val="left"/>
      <w:pPr>
        <w:tabs>
          <w:tab w:val="num" w:pos="3600"/>
        </w:tabs>
        <w:ind w:left="3600" w:hanging="360"/>
      </w:pPr>
      <w:rPr>
        <w:rFonts w:ascii="Arial" w:hAnsi="Arial" w:hint="default"/>
      </w:rPr>
    </w:lvl>
    <w:lvl w:ilvl="5" w:tplc="5BAE9564" w:tentative="1">
      <w:start w:val="1"/>
      <w:numFmt w:val="bullet"/>
      <w:lvlText w:val="•"/>
      <w:lvlJc w:val="left"/>
      <w:pPr>
        <w:tabs>
          <w:tab w:val="num" w:pos="4320"/>
        </w:tabs>
        <w:ind w:left="4320" w:hanging="360"/>
      </w:pPr>
      <w:rPr>
        <w:rFonts w:ascii="Arial" w:hAnsi="Arial" w:hint="default"/>
      </w:rPr>
    </w:lvl>
    <w:lvl w:ilvl="6" w:tplc="AEC2C986" w:tentative="1">
      <w:start w:val="1"/>
      <w:numFmt w:val="bullet"/>
      <w:lvlText w:val="•"/>
      <w:lvlJc w:val="left"/>
      <w:pPr>
        <w:tabs>
          <w:tab w:val="num" w:pos="5040"/>
        </w:tabs>
        <w:ind w:left="5040" w:hanging="360"/>
      </w:pPr>
      <w:rPr>
        <w:rFonts w:ascii="Arial" w:hAnsi="Arial" w:hint="default"/>
      </w:rPr>
    </w:lvl>
    <w:lvl w:ilvl="7" w:tplc="9618C456" w:tentative="1">
      <w:start w:val="1"/>
      <w:numFmt w:val="bullet"/>
      <w:lvlText w:val="•"/>
      <w:lvlJc w:val="left"/>
      <w:pPr>
        <w:tabs>
          <w:tab w:val="num" w:pos="5760"/>
        </w:tabs>
        <w:ind w:left="5760" w:hanging="360"/>
      </w:pPr>
      <w:rPr>
        <w:rFonts w:ascii="Arial" w:hAnsi="Arial" w:hint="default"/>
      </w:rPr>
    </w:lvl>
    <w:lvl w:ilvl="8" w:tplc="C76C1728" w:tentative="1">
      <w:start w:val="1"/>
      <w:numFmt w:val="bullet"/>
      <w:lvlText w:val="•"/>
      <w:lvlJc w:val="left"/>
      <w:pPr>
        <w:tabs>
          <w:tab w:val="num" w:pos="6480"/>
        </w:tabs>
        <w:ind w:left="6480" w:hanging="360"/>
      </w:pPr>
      <w:rPr>
        <w:rFonts w:ascii="Arial" w:hAnsi="Arial" w:hint="default"/>
      </w:rPr>
    </w:lvl>
  </w:abstractNum>
  <w:num w:numId="1" w16cid:durableId="567767216">
    <w:abstractNumId w:val="1"/>
  </w:num>
  <w:num w:numId="2" w16cid:durableId="890577970">
    <w:abstractNumId w:val="8"/>
  </w:num>
  <w:num w:numId="3" w16cid:durableId="2086104145">
    <w:abstractNumId w:val="16"/>
  </w:num>
  <w:num w:numId="4" w16cid:durableId="1790396910">
    <w:abstractNumId w:val="27"/>
  </w:num>
  <w:num w:numId="5" w16cid:durableId="2024739789">
    <w:abstractNumId w:val="23"/>
  </w:num>
  <w:num w:numId="6" w16cid:durableId="865214941">
    <w:abstractNumId w:val="18"/>
  </w:num>
  <w:num w:numId="7" w16cid:durableId="1569655652">
    <w:abstractNumId w:val="12"/>
  </w:num>
  <w:num w:numId="8" w16cid:durableId="1592278626">
    <w:abstractNumId w:val="5"/>
  </w:num>
  <w:num w:numId="9" w16cid:durableId="343361787">
    <w:abstractNumId w:val="13"/>
  </w:num>
  <w:num w:numId="10" w16cid:durableId="887228634">
    <w:abstractNumId w:val="19"/>
  </w:num>
  <w:num w:numId="11" w16cid:durableId="386609551">
    <w:abstractNumId w:val="22"/>
  </w:num>
  <w:num w:numId="12" w16cid:durableId="869301000">
    <w:abstractNumId w:val="3"/>
  </w:num>
  <w:num w:numId="13" w16cid:durableId="1555463440">
    <w:abstractNumId w:val="14"/>
  </w:num>
  <w:num w:numId="14" w16cid:durableId="1723749028">
    <w:abstractNumId w:val="7"/>
  </w:num>
  <w:num w:numId="15" w16cid:durableId="1244141664">
    <w:abstractNumId w:val="17"/>
  </w:num>
  <w:num w:numId="16" w16cid:durableId="2074499976">
    <w:abstractNumId w:val="2"/>
  </w:num>
  <w:num w:numId="17" w16cid:durableId="1578125118">
    <w:abstractNumId w:val="25"/>
  </w:num>
  <w:num w:numId="18" w16cid:durableId="2145006635">
    <w:abstractNumId w:val="15"/>
  </w:num>
  <w:num w:numId="19" w16cid:durableId="814420190">
    <w:abstractNumId w:val="28"/>
  </w:num>
  <w:num w:numId="20" w16cid:durableId="784159471">
    <w:abstractNumId w:val="11"/>
  </w:num>
  <w:num w:numId="21" w16cid:durableId="504251924">
    <w:abstractNumId w:val="4"/>
  </w:num>
  <w:num w:numId="22" w16cid:durableId="2139951517">
    <w:abstractNumId w:val="20"/>
  </w:num>
  <w:num w:numId="23" w16cid:durableId="320743130">
    <w:abstractNumId w:val="26"/>
  </w:num>
  <w:num w:numId="24" w16cid:durableId="1848594628">
    <w:abstractNumId w:val="21"/>
  </w:num>
  <w:num w:numId="25" w16cid:durableId="1477647199">
    <w:abstractNumId w:val="24"/>
  </w:num>
  <w:num w:numId="26" w16cid:durableId="1045107367">
    <w:abstractNumId w:val="9"/>
  </w:num>
  <w:num w:numId="27" w16cid:durableId="898050658">
    <w:abstractNumId w:val="0"/>
  </w:num>
  <w:num w:numId="28" w16cid:durableId="1814907922">
    <w:abstractNumId w:val="6"/>
  </w:num>
  <w:num w:numId="29" w16cid:durableId="20647146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D2"/>
    <w:rsid w:val="0000343A"/>
    <w:rsid w:val="00005B81"/>
    <w:rsid w:val="000078D5"/>
    <w:rsid w:val="00014635"/>
    <w:rsid w:val="00015CB2"/>
    <w:rsid w:val="00020CD9"/>
    <w:rsid w:val="00022AB6"/>
    <w:rsid w:val="00022D1C"/>
    <w:rsid w:val="00025396"/>
    <w:rsid w:val="00030967"/>
    <w:rsid w:val="000378D5"/>
    <w:rsid w:val="00046790"/>
    <w:rsid w:val="00047B44"/>
    <w:rsid w:val="00057B56"/>
    <w:rsid w:val="00072B1D"/>
    <w:rsid w:val="00074317"/>
    <w:rsid w:val="00081B03"/>
    <w:rsid w:val="000905AC"/>
    <w:rsid w:val="00093541"/>
    <w:rsid w:val="00097782"/>
    <w:rsid w:val="000A1F25"/>
    <w:rsid w:val="000A308A"/>
    <w:rsid w:val="000A454A"/>
    <w:rsid w:val="000A7561"/>
    <w:rsid w:val="000B3D50"/>
    <w:rsid w:val="000B4C4E"/>
    <w:rsid w:val="000B7C21"/>
    <w:rsid w:val="000C2414"/>
    <w:rsid w:val="000D0513"/>
    <w:rsid w:val="000D3319"/>
    <w:rsid w:val="000D7F26"/>
    <w:rsid w:val="000E6374"/>
    <w:rsid w:val="000E6C91"/>
    <w:rsid w:val="000E72A2"/>
    <w:rsid w:val="000F4F74"/>
    <w:rsid w:val="00107FBA"/>
    <w:rsid w:val="001118F6"/>
    <w:rsid w:val="001129BD"/>
    <w:rsid w:val="00117C4B"/>
    <w:rsid w:val="001211BE"/>
    <w:rsid w:val="00121776"/>
    <w:rsid w:val="00124335"/>
    <w:rsid w:val="0012695A"/>
    <w:rsid w:val="001271F9"/>
    <w:rsid w:val="001306DC"/>
    <w:rsid w:val="00132FF7"/>
    <w:rsid w:val="00135CB1"/>
    <w:rsid w:val="001429A9"/>
    <w:rsid w:val="00146729"/>
    <w:rsid w:val="0015097E"/>
    <w:rsid w:val="00153A35"/>
    <w:rsid w:val="00155C68"/>
    <w:rsid w:val="001647B9"/>
    <w:rsid w:val="00172D9D"/>
    <w:rsid w:val="00174707"/>
    <w:rsid w:val="001827DD"/>
    <w:rsid w:val="001836D0"/>
    <w:rsid w:val="00184117"/>
    <w:rsid w:val="00184F8A"/>
    <w:rsid w:val="0018594B"/>
    <w:rsid w:val="001A0438"/>
    <w:rsid w:val="001A5A95"/>
    <w:rsid w:val="001A67E6"/>
    <w:rsid w:val="001A6A6B"/>
    <w:rsid w:val="001A7850"/>
    <w:rsid w:val="001B066C"/>
    <w:rsid w:val="001B28E3"/>
    <w:rsid w:val="001B5268"/>
    <w:rsid w:val="001C0166"/>
    <w:rsid w:val="001C02F0"/>
    <w:rsid w:val="001C1072"/>
    <w:rsid w:val="001C142E"/>
    <w:rsid w:val="001C5F58"/>
    <w:rsid w:val="001D1795"/>
    <w:rsid w:val="001D3531"/>
    <w:rsid w:val="001D65B8"/>
    <w:rsid w:val="001D7F4C"/>
    <w:rsid w:val="001E5744"/>
    <w:rsid w:val="001E57E1"/>
    <w:rsid w:val="001E67D2"/>
    <w:rsid w:val="001F2D07"/>
    <w:rsid w:val="00201379"/>
    <w:rsid w:val="00203EB7"/>
    <w:rsid w:val="00204CCE"/>
    <w:rsid w:val="002074EC"/>
    <w:rsid w:val="00211927"/>
    <w:rsid w:val="0021351A"/>
    <w:rsid w:val="00215FD8"/>
    <w:rsid w:val="00225017"/>
    <w:rsid w:val="00230153"/>
    <w:rsid w:val="0023257F"/>
    <w:rsid w:val="00235F76"/>
    <w:rsid w:val="00236A9E"/>
    <w:rsid w:val="00247F63"/>
    <w:rsid w:val="002509EF"/>
    <w:rsid w:val="00253F44"/>
    <w:rsid w:val="00261924"/>
    <w:rsid w:val="00266086"/>
    <w:rsid w:val="00281124"/>
    <w:rsid w:val="00284825"/>
    <w:rsid w:val="002925CD"/>
    <w:rsid w:val="00293660"/>
    <w:rsid w:val="00296467"/>
    <w:rsid w:val="002A2140"/>
    <w:rsid w:val="002A49D2"/>
    <w:rsid w:val="002A5A3E"/>
    <w:rsid w:val="002B2F3B"/>
    <w:rsid w:val="002B5E29"/>
    <w:rsid w:val="002B6548"/>
    <w:rsid w:val="002C0FED"/>
    <w:rsid w:val="002C2F48"/>
    <w:rsid w:val="002C468B"/>
    <w:rsid w:val="002C5D6F"/>
    <w:rsid w:val="002C76D5"/>
    <w:rsid w:val="002C76DB"/>
    <w:rsid w:val="002D0912"/>
    <w:rsid w:val="002D0A61"/>
    <w:rsid w:val="002D0C13"/>
    <w:rsid w:val="002D122C"/>
    <w:rsid w:val="002D6A53"/>
    <w:rsid w:val="002D6D51"/>
    <w:rsid w:val="002D764C"/>
    <w:rsid w:val="002E0DDD"/>
    <w:rsid w:val="002E3BAB"/>
    <w:rsid w:val="002E5BA1"/>
    <w:rsid w:val="002E648C"/>
    <w:rsid w:val="002F4616"/>
    <w:rsid w:val="00301420"/>
    <w:rsid w:val="00302B02"/>
    <w:rsid w:val="00304359"/>
    <w:rsid w:val="00305700"/>
    <w:rsid w:val="00305F88"/>
    <w:rsid w:val="00306E13"/>
    <w:rsid w:val="00307588"/>
    <w:rsid w:val="003157CC"/>
    <w:rsid w:val="00322E86"/>
    <w:rsid w:val="0032375E"/>
    <w:rsid w:val="00341B07"/>
    <w:rsid w:val="0034471A"/>
    <w:rsid w:val="003448D7"/>
    <w:rsid w:val="0034655C"/>
    <w:rsid w:val="00347D65"/>
    <w:rsid w:val="00350361"/>
    <w:rsid w:val="00350F2D"/>
    <w:rsid w:val="00354223"/>
    <w:rsid w:val="003552E8"/>
    <w:rsid w:val="00366B08"/>
    <w:rsid w:val="00372A08"/>
    <w:rsid w:val="003751BC"/>
    <w:rsid w:val="003758EA"/>
    <w:rsid w:val="00376B4A"/>
    <w:rsid w:val="00377B8D"/>
    <w:rsid w:val="003807F2"/>
    <w:rsid w:val="00386E01"/>
    <w:rsid w:val="00390A1F"/>
    <w:rsid w:val="00396B35"/>
    <w:rsid w:val="00397C9A"/>
    <w:rsid w:val="003A5C84"/>
    <w:rsid w:val="003A6777"/>
    <w:rsid w:val="003A7680"/>
    <w:rsid w:val="003B52DD"/>
    <w:rsid w:val="003C07F4"/>
    <w:rsid w:val="003C4D3B"/>
    <w:rsid w:val="003C7268"/>
    <w:rsid w:val="003D0D80"/>
    <w:rsid w:val="003D0DA3"/>
    <w:rsid w:val="003D0E08"/>
    <w:rsid w:val="003D253B"/>
    <w:rsid w:val="003D5013"/>
    <w:rsid w:val="003D7488"/>
    <w:rsid w:val="003E2E92"/>
    <w:rsid w:val="003E7088"/>
    <w:rsid w:val="003E75B3"/>
    <w:rsid w:val="003F32B2"/>
    <w:rsid w:val="003F4195"/>
    <w:rsid w:val="003F4BA0"/>
    <w:rsid w:val="003F5FAD"/>
    <w:rsid w:val="00400E97"/>
    <w:rsid w:val="0040468D"/>
    <w:rsid w:val="004054DA"/>
    <w:rsid w:val="004060D1"/>
    <w:rsid w:val="004066CB"/>
    <w:rsid w:val="00410441"/>
    <w:rsid w:val="004108E4"/>
    <w:rsid w:val="00410A3A"/>
    <w:rsid w:val="00412CD4"/>
    <w:rsid w:val="00413BDD"/>
    <w:rsid w:val="00416A11"/>
    <w:rsid w:val="00416BBE"/>
    <w:rsid w:val="00420A5A"/>
    <w:rsid w:val="00420FEA"/>
    <w:rsid w:val="004238AC"/>
    <w:rsid w:val="00425D8E"/>
    <w:rsid w:val="00437DC9"/>
    <w:rsid w:val="00440A51"/>
    <w:rsid w:val="004434ED"/>
    <w:rsid w:val="00444350"/>
    <w:rsid w:val="00456AC1"/>
    <w:rsid w:val="004621D4"/>
    <w:rsid w:val="00462A29"/>
    <w:rsid w:val="00465ED2"/>
    <w:rsid w:val="00467D6A"/>
    <w:rsid w:val="00484930"/>
    <w:rsid w:val="00487951"/>
    <w:rsid w:val="00491A29"/>
    <w:rsid w:val="004A032B"/>
    <w:rsid w:val="004A06B9"/>
    <w:rsid w:val="004A3965"/>
    <w:rsid w:val="004A65CC"/>
    <w:rsid w:val="004A67AB"/>
    <w:rsid w:val="004B18FB"/>
    <w:rsid w:val="004B2156"/>
    <w:rsid w:val="004B2A48"/>
    <w:rsid w:val="004C364F"/>
    <w:rsid w:val="004C61EE"/>
    <w:rsid w:val="004D0911"/>
    <w:rsid w:val="004D1810"/>
    <w:rsid w:val="004D25A1"/>
    <w:rsid w:val="004D400A"/>
    <w:rsid w:val="004E01B7"/>
    <w:rsid w:val="004E0AC8"/>
    <w:rsid w:val="004E19B2"/>
    <w:rsid w:val="004E1F93"/>
    <w:rsid w:val="004E3A3C"/>
    <w:rsid w:val="004E5031"/>
    <w:rsid w:val="004F66D3"/>
    <w:rsid w:val="004F6EA3"/>
    <w:rsid w:val="004F7FA4"/>
    <w:rsid w:val="00502471"/>
    <w:rsid w:val="0050297B"/>
    <w:rsid w:val="00503696"/>
    <w:rsid w:val="005059F0"/>
    <w:rsid w:val="00506D49"/>
    <w:rsid w:val="00507918"/>
    <w:rsid w:val="00513379"/>
    <w:rsid w:val="0052440E"/>
    <w:rsid w:val="00524813"/>
    <w:rsid w:val="00524A74"/>
    <w:rsid w:val="00524E63"/>
    <w:rsid w:val="00524ED0"/>
    <w:rsid w:val="0053020E"/>
    <w:rsid w:val="00531533"/>
    <w:rsid w:val="005347AB"/>
    <w:rsid w:val="00540AFD"/>
    <w:rsid w:val="0055063E"/>
    <w:rsid w:val="005512A3"/>
    <w:rsid w:val="005525CC"/>
    <w:rsid w:val="005531A3"/>
    <w:rsid w:val="005532F2"/>
    <w:rsid w:val="00553569"/>
    <w:rsid w:val="00556B51"/>
    <w:rsid w:val="00557D0A"/>
    <w:rsid w:val="0056651E"/>
    <w:rsid w:val="00566783"/>
    <w:rsid w:val="0056709F"/>
    <w:rsid w:val="0057023A"/>
    <w:rsid w:val="0057310F"/>
    <w:rsid w:val="00583329"/>
    <w:rsid w:val="005833E3"/>
    <w:rsid w:val="00583D0F"/>
    <w:rsid w:val="005843E6"/>
    <w:rsid w:val="00586B40"/>
    <w:rsid w:val="005878B0"/>
    <w:rsid w:val="0059083F"/>
    <w:rsid w:val="00595873"/>
    <w:rsid w:val="005A1B84"/>
    <w:rsid w:val="005A620C"/>
    <w:rsid w:val="005A6B84"/>
    <w:rsid w:val="005A74A5"/>
    <w:rsid w:val="005B0979"/>
    <w:rsid w:val="005B374E"/>
    <w:rsid w:val="005B51C9"/>
    <w:rsid w:val="005B573A"/>
    <w:rsid w:val="005C0262"/>
    <w:rsid w:val="005C301E"/>
    <w:rsid w:val="005C6032"/>
    <w:rsid w:val="005D49EC"/>
    <w:rsid w:val="005D6175"/>
    <w:rsid w:val="005F5265"/>
    <w:rsid w:val="005F5808"/>
    <w:rsid w:val="00604381"/>
    <w:rsid w:val="00605114"/>
    <w:rsid w:val="00606A23"/>
    <w:rsid w:val="006073FB"/>
    <w:rsid w:val="006160CF"/>
    <w:rsid w:val="00617683"/>
    <w:rsid w:val="00617BB9"/>
    <w:rsid w:val="00617FF9"/>
    <w:rsid w:val="00621B62"/>
    <w:rsid w:val="006243F0"/>
    <w:rsid w:val="006248DB"/>
    <w:rsid w:val="0062525E"/>
    <w:rsid w:val="006271F9"/>
    <w:rsid w:val="00632388"/>
    <w:rsid w:val="00637DDF"/>
    <w:rsid w:val="00644625"/>
    <w:rsid w:val="0065109B"/>
    <w:rsid w:val="00651BC4"/>
    <w:rsid w:val="00652BE5"/>
    <w:rsid w:val="0065532F"/>
    <w:rsid w:val="0065597D"/>
    <w:rsid w:val="006638D9"/>
    <w:rsid w:val="00666658"/>
    <w:rsid w:val="00667059"/>
    <w:rsid w:val="00667213"/>
    <w:rsid w:val="0067280A"/>
    <w:rsid w:val="006841F9"/>
    <w:rsid w:val="006934AD"/>
    <w:rsid w:val="00694EFF"/>
    <w:rsid w:val="00697067"/>
    <w:rsid w:val="006977C9"/>
    <w:rsid w:val="006A1B98"/>
    <w:rsid w:val="006A2DA1"/>
    <w:rsid w:val="006B10E6"/>
    <w:rsid w:val="006C2250"/>
    <w:rsid w:val="006C5207"/>
    <w:rsid w:val="006C6096"/>
    <w:rsid w:val="006D11CB"/>
    <w:rsid w:val="006D1389"/>
    <w:rsid w:val="006D5F0A"/>
    <w:rsid w:val="006D7233"/>
    <w:rsid w:val="006D7C0F"/>
    <w:rsid w:val="006E0003"/>
    <w:rsid w:val="006E184F"/>
    <w:rsid w:val="006E5F9E"/>
    <w:rsid w:val="006E6A8A"/>
    <w:rsid w:val="006E7C07"/>
    <w:rsid w:val="006F134C"/>
    <w:rsid w:val="006F4F5B"/>
    <w:rsid w:val="006F6C93"/>
    <w:rsid w:val="0070244E"/>
    <w:rsid w:val="00704087"/>
    <w:rsid w:val="00704B19"/>
    <w:rsid w:val="00706CD9"/>
    <w:rsid w:val="0071088F"/>
    <w:rsid w:val="00712C62"/>
    <w:rsid w:val="00721E69"/>
    <w:rsid w:val="0072305D"/>
    <w:rsid w:val="00723454"/>
    <w:rsid w:val="00723FCA"/>
    <w:rsid w:val="00730B44"/>
    <w:rsid w:val="0073288E"/>
    <w:rsid w:val="00734FCD"/>
    <w:rsid w:val="00735138"/>
    <w:rsid w:val="00737396"/>
    <w:rsid w:val="00740E59"/>
    <w:rsid w:val="007474FB"/>
    <w:rsid w:val="0075229D"/>
    <w:rsid w:val="00765AFA"/>
    <w:rsid w:val="007662A4"/>
    <w:rsid w:val="007702E7"/>
    <w:rsid w:val="00770706"/>
    <w:rsid w:val="00771AD2"/>
    <w:rsid w:val="007721FB"/>
    <w:rsid w:val="0077740D"/>
    <w:rsid w:val="00780D26"/>
    <w:rsid w:val="00782338"/>
    <w:rsid w:val="00786D91"/>
    <w:rsid w:val="00790FF4"/>
    <w:rsid w:val="00793A0B"/>
    <w:rsid w:val="00793B66"/>
    <w:rsid w:val="007940C6"/>
    <w:rsid w:val="0079599C"/>
    <w:rsid w:val="007A50F4"/>
    <w:rsid w:val="007A651D"/>
    <w:rsid w:val="007B14FC"/>
    <w:rsid w:val="007B442B"/>
    <w:rsid w:val="007B6B87"/>
    <w:rsid w:val="007C1F04"/>
    <w:rsid w:val="007D1AF3"/>
    <w:rsid w:val="007E0B65"/>
    <w:rsid w:val="007E1428"/>
    <w:rsid w:val="007E243F"/>
    <w:rsid w:val="007E36F1"/>
    <w:rsid w:val="007E518B"/>
    <w:rsid w:val="007F1C09"/>
    <w:rsid w:val="007F214E"/>
    <w:rsid w:val="007F41B1"/>
    <w:rsid w:val="007F792D"/>
    <w:rsid w:val="00800A68"/>
    <w:rsid w:val="00804C09"/>
    <w:rsid w:val="0080692C"/>
    <w:rsid w:val="00810175"/>
    <w:rsid w:val="008110C0"/>
    <w:rsid w:val="008118C2"/>
    <w:rsid w:val="00813ED6"/>
    <w:rsid w:val="008146A6"/>
    <w:rsid w:val="00816F61"/>
    <w:rsid w:val="00822675"/>
    <w:rsid w:val="008266F9"/>
    <w:rsid w:val="00826989"/>
    <w:rsid w:val="00830264"/>
    <w:rsid w:val="008315A2"/>
    <w:rsid w:val="00832903"/>
    <w:rsid w:val="0083709D"/>
    <w:rsid w:val="00837449"/>
    <w:rsid w:val="0084161D"/>
    <w:rsid w:val="00842F65"/>
    <w:rsid w:val="0084772A"/>
    <w:rsid w:val="00855485"/>
    <w:rsid w:val="0086369C"/>
    <w:rsid w:val="0087424E"/>
    <w:rsid w:val="0088690D"/>
    <w:rsid w:val="008904FF"/>
    <w:rsid w:val="008A0DBE"/>
    <w:rsid w:val="008A20A9"/>
    <w:rsid w:val="008A3CBE"/>
    <w:rsid w:val="008A7389"/>
    <w:rsid w:val="008B08A0"/>
    <w:rsid w:val="008B16DA"/>
    <w:rsid w:val="008B389A"/>
    <w:rsid w:val="008C0634"/>
    <w:rsid w:val="008C19EE"/>
    <w:rsid w:val="008C25D2"/>
    <w:rsid w:val="008C39B5"/>
    <w:rsid w:val="008C6D7B"/>
    <w:rsid w:val="008D022A"/>
    <w:rsid w:val="008D5E70"/>
    <w:rsid w:val="008D7111"/>
    <w:rsid w:val="008D7C67"/>
    <w:rsid w:val="008E0706"/>
    <w:rsid w:val="008E1F6D"/>
    <w:rsid w:val="008E2B24"/>
    <w:rsid w:val="008E3E27"/>
    <w:rsid w:val="008E7D4D"/>
    <w:rsid w:val="008F0310"/>
    <w:rsid w:val="008F1154"/>
    <w:rsid w:val="008F4B2A"/>
    <w:rsid w:val="008F4B6B"/>
    <w:rsid w:val="008F5D1A"/>
    <w:rsid w:val="0090090A"/>
    <w:rsid w:val="00907BEE"/>
    <w:rsid w:val="00912E6E"/>
    <w:rsid w:val="00914992"/>
    <w:rsid w:val="00915BE8"/>
    <w:rsid w:val="0091780F"/>
    <w:rsid w:val="009220F7"/>
    <w:rsid w:val="0092265E"/>
    <w:rsid w:val="00934145"/>
    <w:rsid w:val="00935146"/>
    <w:rsid w:val="00941EC7"/>
    <w:rsid w:val="00952B45"/>
    <w:rsid w:val="009554B1"/>
    <w:rsid w:val="00957C71"/>
    <w:rsid w:val="00964882"/>
    <w:rsid w:val="00966151"/>
    <w:rsid w:val="009713BB"/>
    <w:rsid w:val="0097144A"/>
    <w:rsid w:val="00972632"/>
    <w:rsid w:val="00975024"/>
    <w:rsid w:val="0097655E"/>
    <w:rsid w:val="00976AAF"/>
    <w:rsid w:val="00982CCB"/>
    <w:rsid w:val="009841AA"/>
    <w:rsid w:val="00985052"/>
    <w:rsid w:val="00990FF2"/>
    <w:rsid w:val="00992768"/>
    <w:rsid w:val="00993078"/>
    <w:rsid w:val="009A02E7"/>
    <w:rsid w:val="009A20BD"/>
    <w:rsid w:val="009A2E41"/>
    <w:rsid w:val="009A3076"/>
    <w:rsid w:val="009A3858"/>
    <w:rsid w:val="009A6BBB"/>
    <w:rsid w:val="009B6A7F"/>
    <w:rsid w:val="009B7509"/>
    <w:rsid w:val="009C3116"/>
    <w:rsid w:val="009C4F46"/>
    <w:rsid w:val="009D0888"/>
    <w:rsid w:val="009D5886"/>
    <w:rsid w:val="009E07AE"/>
    <w:rsid w:val="009E355B"/>
    <w:rsid w:val="009E6B47"/>
    <w:rsid w:val="009F35EC"/>
    <w:rsid w:val="00A01183"/>
    <w:rsid w:val="00A11DAE"/>
    <w:rsid w:val="00A124AC"/>
    <w:rsid w:val="00A14B44"/>
    <w:rsid w:val="00A168B2"/>
    <w:rsid w:val="00A1786F"/>
    <w:rsid w:val="00A24545"/>
    <w:rsid w:val="00A3069D"/>
    <w:rsid w:val="00A3098D"/>
    <w:rsid w:val="00A32BBC"/>
    <w:rsid w:val="00A47E1B"/>
    <w:rsid w:val="00A55B45"/>
    <w:rsid w:val="00A622EB"/>
    <w:rsid w:val="00A623AC"/>
    <w:rsid w:val="00A62FED"/>
    <w:rsid w:val="00A63BBF"/>
    <w:rsid w:val="00A75EEF"/>
    <w:rsid w:val="00A76686"/>
    <w:rsid w:val="00A776E5"/>
    <w:rsid w:val="00A804D8"/>
    <w:rsid w:val="00A82582"/>
    <w:rsid w:val="00A84331"/>
    <w:rsid w:val="00AA14D3"/>
    <w:rsid w:val="00AA21B4"/>
    <w:rsid w:val="00AA30D0"/>
    <w:rsid w:val="00AB7C05"/>
    <w:rsid w:val="00AC51A9"/>
    <w:rsid w:val="00AC5762"/>
    <w:rsid w:val="00AC78A6"/>
    <w:rsid w:val="00AD0B1F"/>
    <w:rsid w:val="00AD1610"/>
    <w:rsid w:val="00AE185F"/>
    <w:rsid w:val="00AE7C34"/>
    <w:rsid w:val="00AF06BA"/>
    <w:rsid w:val="00AF1102"/>
    <w:rsid w:val="00AF4564"/>
    <w:rsid w:val="00AF6E9C"/>
    <w:rsid w:val="00AF7CA6"/>
    <w:rsid w:val="00AF7DA1"/>
    <w:rsid w:val="00B041FD"/>
    <w:rsid w:val="00B05A5B"/>
    <w:rsid w:val="00B0655C"/>
    <w:rsid w:val="00B06BA2"/>
    <w:rsid w:val="00B07D69"/>
    <w:rsid w:val="00B15A23"/>
    <w:rsid w:val="00B202D2"/>
    <w:rsid w:val="00B20DE0"/>
    <w:rsid w:val="00B23CBE"/>
    <w:rsid w:val="00B26259"/>
    <w:rsid w:val="00B264FE"/>
    <w:rsid w:val="00B35DC2"/>
    <w:rsid w:val="00B363B5"/>
    <w:rsid w:val="00B429D7"/>
    <w:rsid w:val="00B44AA2"/>
    <w:rsid w:val="00B44EFD"/>
    <w:rsid w:val="00B47097"/>
    <w:rsid w:val="00B47872"/>
    <w:rsid w:val="00B51D37"/>
    <w:rsid w:val="00B51EB6"/>
    <w:rsid w:val="00B528B3"/>
    <w:rsid w:val="00B5639E"/>
    <w:rsid w:val="00B63126"/>
    <w:rsid w:val="00B647FD"/>
    <w:rsid w:val="00B677B6"/>
    <w:rsid w:val="00B722A6"/>
    <w:rsid w:val="00B74027"/>
    <w:rsid w:val="00B74172"/>
    <w:rsid w:val="00B76353"/>
    <w:rsid w:val="00B8478B"/>
    <w:rsid w:val="00B87C39"/>
    <w:rsid w:val="00B942D3"/>
    <w:rsid w:val="00B94DEF"/>
    <w:rsid w:val="00B965AB"/>
    <w:rsid w:val="00BA51A5"/>
    <w:rsid w:val="00BB25CB"/>
    <w:rsid w:val="00BB2B3C"/>
    <w:rsid w:val="00BB341C"/>
    <w:rsid w:val="00BE4D77"/>
    <w:rsid w:val="00BE67EB"/>
    <w:rsid w:val="00BF05BB"/>
    <w:rsid w:val="00BF11A8"/>
    <w:rsid w:val="00C00CFC"/>
    <w:rsid w:val="00C01C55"/>
    <w:rsid w:val="00C02E2D"/>
    <w:rsid w:val="00C136DD"/>
    <w:rsid w:val="00C16E79"/>
    <w:rsid w:val="00C26D06"/>
    <w:rsid w:val="00C30832"/>
    <w:rsid w:val="00C33D18"/>
    <w:rsid w:val="00C344C3"/>
    <w:rsid w:val="00C361BA"/>
    <w:rsid w:val="00C41231"/>
    <w:rsid w:val="00C44769"/>
    <w:rsid w:val="00C45126"/>
    <w:rsid w:val="00C541C8"/>
    <w:rsid w:val="00C558AB"/>
    <w:rsid w:val="00C636D7"/>
    <w:rsid w:val="00C6464A"/>
    <w:rsid w:val="00C67565"/>
    <w:rsid w:val="00C74C1C"/>
    <w:rsid w:val="00C754FA"/>
    <w:rsid w:val="00C7685B"/>
    <w:rsid w:val="00C769AD"/>
    <w:rsid w:val="00C825E1"/>
    <w:rsid w:val="00C90760"/>
    <w:rsid w:val="00C90DFF"/>
    <w:rsid w:val="00C95C49"/>
    <w:rsid w:val="00C961F2"/>
    <w:rsid w:val="00CA12D6"/>
    <w:rsid w:val="00CA1BBA"/>
    <w:rsid w:val="00CB1393"/>
    <w:rsid w:val="00CB32E8"/>
    <w:rsid w:val="00CB5F5C"/>
    <w:rsid w:val="00CB63DF"/>
    <w:rsid w:val="00CB7925"/>
    <w:rsid w:val="00CC06CE"/>
    <w:rsid w:val="00CC154B"/>
    <w:rsid w:val="00CC55D3"/>
    <w:rsid w:val="00CD1493"/>
    <w:rsid w:val="00CD354B"/>
    <w:rsid w:val="00CE0694"/>
    <w:rsid w:val="00CE2705"/>
    <w:rsid w:val="00CE5FE2"/>
    <w:rsid w:val="00CE784C"/>
    <w:rsid w:val="00CF0221"/>
    <w:rsid w:val="00CF0613"/>
    <w:rsid w:val="00CF1C7F"/>
    <w:rsid w:val="00CF2509"/>
    <w:rsid w:val="00CF41A8"/>
    <w:rsid w:val="00CF55DF"/>
    <w:rsid w:val="00D03EE4"/>
    <w:rsid w:val="00D11BDE"/>
    <w:rsid w:val="00D145DC"/>
    <w:rsid w:val="00D171CE"/>
    <w:rsid w:val="00D232B3"/>
    <w:rsid w:val="00D2546A"/>
    <w:rsid w:val="00D31827"/>
    <w:rsid w:val="00D3249D"/>
    <w:rsid w:val="00D3284A"/>
    <w:rsid w:val="00D427DC"/>
    <w:rsid w:val="00D52171"/>
    <w:rsid w:val="00D55A92"/>
    <w:rsid w:val="00D56741"/>
    <w:rsid w:val="00D61F2C"/>
    <w:rsid w:val="00D66608"/>
    <w:rsid w:val="00D66B69"/>
    <w:rsid w:val="00D74334"/>
    <w:rsid w:val="00D75072"/>
    <w:rsid w:val="00D80BE2"/>
    <w:rsid w:val="00D824BF"/>
    <w:rsid w:val="00D829AD"/>
    <w:rsid w:val="00D84510"/>
    <w:rsid w:val="00D9134E"/>
    <w:rsid w:val="00D9337A"/>
    <w:rsid w:val="00D961EF"/>
    <w:rsid w:val="00DA0E92"/>
    <w:rsid w:val="00DA549E"/>
    <w:rsid w:val="00DB0400"/>
    <w:rsid w:val="00DB49B3"/>
    <w:rsid w:val="00DC1CC5"/>
    <w:rsid w:val="00DC60C0"/>
    <w:rsid w:val="00DD1552"/>
    <w:rsid w:val="00DD2769"/>
    <w:rsid w:val="00DD3B4C"/>
    <w:rsid w:val="00DD4D74"/>
    <w:rsid w:val="00DD5680"/>
    <w:rsid w:val="00DD6F49"/>
    <w:rsid w:val="00DE0887"/>
    <w:rsid w:val="00DE0FDB"/>
    <w:rsid w:val="00DE1AE7"/>
    <w:rsid w:val="00DE5E13"/>
    <w:rsid w:val="00DF4176"/>
    <w:rsid w:val="00DF442F"/>
    <w:rsid w:val="00E00952"/>
    <w:rsid w:val="00E0345F"/>
    <w:rsid w:val="00E04433"/>
    <w:rsid w:val="00E05109"/>
    <w:rsid w:val="00E136E4"/>
    <w:rsid w:val="00E21859"/>
    <w:rsid w:val="00E22473"/>
    <w:rsid w:val="00E27A02"/>
    <w:rsid w:val="00E34EA9"/>
    <w:rsid w:val="00E3660A"/>
    <w:rsid w:val="00E37D9A"/>
    <w:rsid w:val="00E41724"/>
    <w:rsid w:val="00E41B8C"/>
    <w:rsid w:val="00E4256B"/>
    <w:rsid w:val="00E45907"/>
    <w:rsid w:val="00E47D89"/>
    <w:rsid w:val="00E5148B"/>
    <w:rsid w:val="00E51C29"/>
    <w:rsid w:val="00E55469"/>
    <w:rsid w:val="00E615FD"/>
    <w:rsid w:val="00E62E35"/>
    <w:rsid w:val="00E63704"/>
    <w:rsid w:val="00E64506"/>
    <w:rsid w:val="00E65E49"/>
    <w:rsid w:val="00E678DF"/>
    <w:rsid w:val="00E84074"/>
    <w:rsid w:val="00E94025"/>
    <w:rsid w:val="00EA1BE7"/>
    <w:rsid w:val="00EA1DF1"/>
    <w:rsid w:val="00EA222B"/>
    <w:rsid w:val="00EA23F9"/>
    <w:rsid w:val="00EA6705"/>
    <w:rsid w:val="00EA79A7"/>
    <w:rsid w:val="00EB5211"/>
    <w:rsid w:val="00EC543C"/>
    <w:rsid w:val="00ED326D"/>
    <w:rsid w:val="00EE1F4A"/>
    <w:rsid w:val="00EE542A"/>
    <w:rsid w:val="00EE5C1E"/>
    <w:rsid w:val="00EF0ABC"/>
    <w:rsid w:val="00EF2606"/>
    <w:rsid w:val="00EF4F4F"/>
    <w:rsid w:val="00EF788E"/>
    <w:rsid w:val="00F128C9"/>
    <w:rsid w:val="00F131F5"/>
    <w:rsid w:val="00F14C58"/>
    <w:rsid w:val="00F236E4"/>
    <w:rsid w:val="00F27DD3"/>
    <w:rsid w:val="00F3407A"/>
    <w:rsid w:val="00F35C17"/>
    <w:rsid w:val="00F37E5C"/>
    <w:rsid w:val="00F40BB3"/>
    <w:rsid w:val="00F43381"/>
    <w:rsid w:val="00F444F4"/>
    <w:rsid w:val="00F463DE"/>
    <w:rsid w:val="00F53DE2"/>
    <w:rsid w:val="00F542CA"/>
    <w:rsid w:val="00F64D70"/>
    <w:rsid w:val="00F660E1"/>
    <w:rsid w:val="00F6645A"/>
    <w:rsid w:val="00F67836"/>
    <w:rsid w:val="00F823ED"/>
    <w:rsid w:val="00F860CC"/>
    <w:rsid w:val="00F86511"/>
    <w:rsid w:val="00F932F2"/>
    <w:rsid w:val="00F93FB6"/>
    <w:rsid w:val="00F955C5"/>
    <w:rsid w:val="00F961CF"/>
    <w:rsid w:val="00FA1593"/>
    <w:rsid w:val="00FA7F15"/>
    <w:rsid w:val="00FB0852"/>
    <w:rsid w:val="00FB4630"/>
    <w:rsid w:val="00FB47D8"/>
    <w:rsid w:val="00FB5653"/>
    <w:rsid w:val="00FB6CC0"/>
    <w:rsid w:val="00FC24A5"/>
    <w:rsid w:val="00FC2C53"/>
    <w:rsid w:val="00FC5A7B"/>
    <w:rsid w:val="00FD1E41"/>
    <w:rsid w:val="00FD303A"/>
    <w:rsid w:val="00FD7187"/>
    <w:rsid w:val="00FE0ABF"/>
    <w:rsid w:val="00FE403A"/>
    <w:rsid w:val="00FE491F"/>
    <w:rsid w:val="00FE4BA5"/>
    <w:rsid w:val="00FE53A0"/>
    <w:rsid w:val="00FE6120"/>
    <w:rsid w:val="00FE79D5"/>
    <w:rsid w:val="00FF2177"/>
    <w:rsid w:val="00FF24D4"/>
    <w:rsid w:val="00FF390F"/>
    <w:rsid w:val="00FF3AB8"/>
    <w:rsid w:val="00FF43E9"/>
    <w:rsid w:val="00FF4B29"/>
    <w:rsid w:val="00FF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AA9A072"/>
  <w15:docId w15:val="{261A2061-2389-4AF3-B3FB-25CBB365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5D2"/>
    <w:pPr>
      <w:ind w:left="720"/>
      <w:contextualSpacing/>
    </w:pPr>
  </w:style>
  <w:style w:type="table" w:styleId="TableGrid">
    <w:name w:val="Table Grid"/>
    <w:basedOn w:val="TableNormal"/>
    <w:uiPriority w:val="59"/>
    <w:rsid w:val="0041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18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0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CD9"/>
  </w:style>
  <w:style w:type="paragraph" w:styleId="Footer">
    <w:name w:val="footer"/>
    <w:basedOn w:val="Normal"/>
    <w:link w:val="FooterChar"/>
    <w:uiPriority w:val="99"/>
    <w:unhideWhenUsed/>
    <w:rsid w:val="00020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CD9"/>
  </w:style>
  <w:style w:type="paragraph" w:customStyle="1" w:styleId="Default">
    <w:name w:val="Default"/>
    <w:rsid w:val="00A8258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E403A"/>
    <w:rPr>
      <w:b/>
      <w:bCs/>
    </w:rPr>
  </w:style>
  <w:style w:type="paragraph" w:styleId="BalloonText">
    <w:name w:val="Balloon Text"/>
    <w:basedOn w:val="Normal"/>
    <w:link w:val="BalloonTextChar"/>
    <w:uiPriority w:val="99"/>
    <w:semiHidden/>
    <w:unhideWhenUsed/>
    <w:rsid w:val="00E3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60A"/>
    <w:rPr>
      <w:rFonts w:ascii="Tahoma" w:hAnsi="Tahoma" w:cs="Tahoma"/>
      <w:sz w:val="16"/>
      <w:szCs w:val="16"/>
    </w:rPr>
  </w:style>
  <w:style w:type="character" w:styleId="Hyperlink">
    <w:name w:val="Hyperlink"/>
    <w:basedOn w:val="DefaultParagraphFont"/>
    <w:uiPriority w:val="99"/>
    <w:unhideWhenUsed/>
    <w:rsid w:val="00FB47D8"/>
    <w:rPr>
      <w:color w:val="0000FF" w:themeColor="hyperlink"/>
      <w:u w:val="single"/>
    </w:rPr>
  </w:style>
  <w:style w:type="character" w:styleId="UnresolvedMention">
    <w:name w:val="Unresolved Mention"/>
    <w:basedOn w:val="DefaultParagraphFont"/>
    <w:uiPriority w:val="99"/>
    <w:semiHidden/>
    <w:unhideWhenUsed/>
    <w:rsid w:val="00FB4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057">
      <w:bodyDiv w:val="1"/>
      <w:marLeft w:val="0"/>
      <w:marRight w:val="0"/>
      <w:marTop w:val="0"/>
      <w:marBottom w:val="0"/>
      <w:divBdr>
        <w:top w:val="none" w:sz="0" w:space="0" w:color="auto"/>
        <w:left w:val="none" w:sz="0" w:space="0" w:color="auto"/>
        <w:bottom w:val="none" w:sz="0" w:space="0" w:color="auto"/>
        <w:right w:val="none" w:sz="0" w:space="0" w:color="auto"/>
      </w:divBdr>
    </w:div>
    <w:div w:id="233977904">
      <w:bodyDiv w:val="1"/>
      <w:marLeft w:val="0"/>
      <w:marRight w:val="0"/>
      <w:marTop w:val="0"/>
      <w:marBottom w:val="0"/>
      <w:divBdr>
        <w:top w:val="none" w:sz="0" w:space="0" w:color="auto"/>
        <w:left w:val="none" w:sz="0" w:space="0" w:color="auto"/>
        <w:bottom w:val="none" w:sz="0" w:space="0" w:color="auto"/>
        <w:right w:val="none" w:sz="0" w:space="0" w:color="auto"/>
      </w:divBdr>
    </w:div>
    <w:div w:id="630941483">
      <w:bodyDiv w:val="1"/>
      <w:marLeft w:val="0"/>
      <w:marRight w:val="0"/>
      <w:marTop w:val="0"/>
      <w:marBottom w:val="0"/>
      <w:divBdr>
        <w:top w:val="none" w:sz="0" w:space="0" w:color="auto"/>
        <w:left w:val="none" w:sz="0" w:space="0" w:color="auto"/>
        <w:bottom w:val="none" w:sz="0" w:space="0" w:color="auto"/>
        <w:right w:val="none" w:sz="0" w:space="0" w:color="auto"/>
      </w:divBdr>
      <w:divsChild>
        <w:div w:id="903220336">
          <w:marLeft w:val="0"/>
          <w:marRight w:val="0"/>
          <w:marTop w:val="0"/>
          <w:marBottom w:val="0"/>
          <w:divBdr>
            <w:top w:val="none" w:sz="0" w:space="0" w:color="auto"/>
            <w:left w:val="none" w:sz="0" w:space="0" w:color="auto"/>
            <w:bottom w:val="none" w:sz="0" w:space="0" w:color="auto"/>
            <w:right w:val="none" w:sz="0" w:space="0" w:color="auto"/>
          </w:divBdr>
          <w:divsChild>
            <w:div w:id="1640375914">
              <w:marLeft w:val="0"/>
              <w:marRight w:val="0"/>
              <w:marTop w:val="0"/>
              <w:marBottom w:val="0"/>
              <w:divBdr>
                <w:top w:val="none" w:sz="0" w:space="0" w:color="auto"/>
                <w:left w:val="none" w:sz="0" w:space="0" w:color="auto"/>
                <w:bottom w:val="none" w:sz="0" w:space="0" w:color="auto"/>
                <w:right w:val="none" w:sz="0" w:space="0" w:color="auto"/>
              </w:divBdr>
              <w:divsChild>
                <w:div w:id="2053382809">
                  <w:marLeft w:val="0"/>
                  <w:marRight w:val="0"/>
                  <w:marTop w:val="0"/>
                  <w:marBottom w:val="0"/>
                  <w:divBdr>
                    <w:top w:val="none" w:sz="0" w:space="0" w:color="auto"/>
                    <w:left w:val="none" w:sz="0" w:space="0" w:color="auto"/>
                    <w:bottom w:val="none" w:sz="0" w:space="0" w:color="auto"/>
                    <w:right w:val="none" w:sz="0" w:space="0" w:color="auto"/>
                  </w:divBdr>
                  <w:divsChild>
                    <w:div w:id="290327032">
                      <w:marLeft w:val="0"/>
                      <w:marRight w:val="0"/>
                      <w:marTop w:val="0"/>
                      <w:marBottom w:val="0"/>
                      <w:divBdr>
                        <w:top w:val="none" w:sz="0" w:space="0" w:color="auto"/>
                        <w:left w:val="none" w:sz="0" w:space="0" w:color="auto"/>
                        <w:bottom w:val="none" w:sz="0" w:space="0" w:color="auto"/>
                        <w:right w:val="none" w:sz="0" w:space="0" w:color="auto"/>
                      </w:divBdr>
                      <w:divsChild>
                        <w:div w:id="2280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4349">
              <w:marLeft w:val="0"/>
              <w:marRight w:val="0"/>
              <w:marTop w:val="0"/>
              <w:marBottom w:val="0"/>
              <w:divBdr>
                <w:top w:val="none" w:sz="0" w:space="0" w:color="auto"/>
                <w:left w:val="none" w:sz="0" w:space="0" w:color="auto"/>
                <w:bottom w:val="none" w:sz="0" w:space="0" w:color="auto"/>
                <w:right w:val="none" w:sz="0" w:space="0" w:color="auto"/>
              </w:divBdr>
            </w:div>
            <w:div w:id="683164531">
              <w:marLeft w:val="0"/>
              <w:marRight w:val="0"/>
              <w:marTop w:val="0"/>
              <w:marBottom w:val="0"/>
              <w:divBdr>
                <w:top w:val="none" w:sz="0" w:space="0" w:color="auto"/>
                <w:left w:val="none" w:sz="0" w:space="0" w:color="auto"/>
                <w:bottom w:val="none" w:sz="0" w:space="0" w:color="auto"/>
                <w:right w:val="none" w:sz="0" w:space="0" w:color="auto"/>
              </w:divBdr>
              <w:divsChild>
                <w:div w:id="1132140366">
                  <w:marLeft w:val="0"/>
                  <w:marRight w:val="0"/>
                  <w:marTop w:val="0"/>
                  <w:marBottom w:val="0"/>
                  <w:divBdr>
                    <w:top w:val="none" w:sz="0" w:space="0" w:color="auto"/>
                    <w:left w:val="none" w:sz="0" w:space="0" w:color="auto"/>
                    <w:bottom w:val="none" w:sz="0" w:space="0" w:color="auto"/>
                    <w:right w:val="none" w:sz="0" w:space="0" w:color="auto"/>
                  </w:divBdr>
                  <w:divsChild>
                    <w:div w:id="1316907901">
                      <w:marLeft w:val="0"/>
                      <w:marRight w:val="0"/>
                      <w:marTop w:val="0"/>
                      <w:marBottom w:val="0"/>
                      <w:divBdr>
                        <w:top w:val="none" w:sz="0" w:space="0" w:color="auto"/>
                        <w:left w:val="none" w:sz="0" w:space="0" w:color="auto"/>
                        <w:bottom w:val="none" w:sz="0" w:space="0" w:color="auto"/>
                        <w:right w:val="none" w:sz="0" w:space="0" w:color="auto"/>
                      </w:divBdr>
                      <w:divsChild>
                        <w:div w:id="3624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817198">
      <w:bodyDiv w:val="1"/>
      <w:marLeft w:val="0"/>
      <w:marRight w:val="0"/>
      <w:marTop w:val="0"/>
      <w:marBottom w:val="0"/>
      <w:divBdr>
        <w:top w:val="none" w:sz="0" w:space="0" w:color="auto"/>
        <w:left w:val="none" w:sz="0" w:space="0" w:color="auto"/>
        <w:bottom w:val="none" w:sz="0" w:space="0" w:color="auto"/>
        <w:right w:val="none" w:sz="0" w:space="0" w:color="auto"/>
      </w:divBdr>
      <w:divsChild>
        <w:div w:id="1383217538">
          <w:marLeft w:val="144"/>
          <w:marRight w:val="0"/>
          <w:marTop w:val="240"/>
          <w:marBottom w:val="40"/>
          <w:divBdr>
            <w:top w:val="none" w:sz="0" w:space="0" w:color="auto"/>
            <w:left w:val="none" w:sz="0" w:space="0" w:color="auto"/>
            <w:bottom w:val="none" w:sz="0" w:space="0" w:color="auto"/>
            <w:right w:val="none" w:sz="0" w:space="0" w:color="auto"/>
          </w:divBdr>
        </w:div>
        <w:div w:id="1004629840">
          <w:marLeft w:val="144"/>
          <w:marRight w:val="0"/>
          <w:marTop w:val="240"/>
          <w:marBottom w:val="40"/>
          <w:divBdr>
            <w:top w:val="none" w:sz="0" w:space="0" w:color="auto"/>
            <w:left w:val="none" w:sz="0" w:space="0" w:color="auto"/>
            <w:bottom w:val="none" w:sz="0" w:space="0" w:color="auto"/>
            <w:right w:val="none" w:sz="0" w:space="0" w:color="auto"/>
          </w:divBdr>
        </w:div>
        <w:div w:id="1421098736">
          <w:marLeft w:val="144"/>
          <w:marRight w:val="0"/>
          <w:marTop w:val="240"/>
          <w:marBottom w:val="40"/>
          <w:divBdr>
            <w:top w:val="none" w:sz="0" w:space="0" w:color="auto"/>
            <w:left w:val="none" w:sz="0" w:space="0" w:color="auto"/>
            <w:bottom w:val="none" w:sz="0" w:space="0" w:color="auto"/>
            <w:right w:val="none" w:sz="0" w:space="0" w:color="auto"/>
          </w:divBdr>
        </w:div>
      </w:divsChild>
    </w:div>
    <w:div w:id="948513402">
      <w:bodyDiv w:val="1"/>
      <w:marLeft w:val="0"/>
      <w:marRight w:val="0"/>
      <w:marTop w:val="0"/>
      <w:marBottom w:val="0"/>
      <w:divBdr>
        <w:top w:val="none" w:sz="0" w:space="0" w:color="auto"/>
        <w:left w:val="none" w:sz="0" w:space="0" w:color="auto"/>
        <w:bottom w:val="none" w:sz="0" w:space="0" w:color="auto"/>
        <w:right w:val="none" w:sz="0" w:space="0" w:color="auto"/>
      </w:divBdr>
      <w:divsChild>
        <w:div w:id="1896157190">
          <w:marLeft w:val="0"/>
          <w:marRight w:val="0"/>
          <w:marTop w:val="0"/>
          <w:marBottom w:val="0"/>
          <w:divBdr>
            <w:top w:val="none" w:sz="0" w:space="0" w:color="auto"/>
            <w:left w:val="none" w:sz="0" w:space="0" w:color="auto"/>
            <w:bottom w:val="none" w:sz="0" w:space="0" w:color="auto"/>
            <w:right w:val="none" w:sz="0" w:space="0" w:color="auto"/>
          </w:divBdr>
        </w:div>
      </w:divsChild>
    </w:div>
    <w:div w:id="1141773864">
      <w:bodyDiv w:val="1"/>
      <w:marLeft w:val="0"/>
      <w:marRight w:val="0"/>
      <w:marTop w:val="0"/>
      <w:marBottom w:val="0"/>
      <w:divBdr>
        <w:top w:val="none" w:sz="0" w:space="0" w:color="auto"/>
        <w:left w:val="none" w:sz="0" w:space="0" w:color="auto"/>
        <w:bottom w:val="none" w:sz="0" w:space="0" w:color="auto"/>
        <w:right w:val="none" w:sz="0" w:space="0" w:color="auto"/>
      </w:divBdr>
    </w:div>
    <w:div w:id="1205559154">
      <w:bodyDiv w:val="1"/>
      <w:marLeft w:val="0"/>
      <w:marRight w:val="0"/>
      <w:marTop w:val="0"/>
      <w:marBottom w:val="0"/>
      <w:divBdr>
        <w:top w:val="none" w:sz="0" w:space="0" w:color="auto"/>
        <w:left w:val="none" w:sz="0" w:space="0" w:color="auto"/>
        <w:bottom w:val="none" w:sz="0" w:space="0" w:color="auto"/>
        <w:right w:val="none" w:sz="0" w:space="0" w:color="auto"/>
      </w:divBdr>
      <w:divsChild>
        <w:div w:id="988829759">
          <w:marLeft w:val="144"/>
          <w:marRight w:val="0"/>
          <w:marTop w:val="240"/>
          <w:marBottom w:val="40"/>
          <w:divBdr>
            <w:top w:val="none" w:sz="0" w:space="0" w:color="auto"/>
            <w:left w:val="none" w:sz="0" w:space="0" w:color="auto"/>
            <w:bottom w:val="none" w:sz="0" w:space="0" w:color="auto"/>
            <w:right w:val="none" w:sz="0" w:space="0" w:color="auto"/>
          </w:divBdr>
        </w:div>
        <w:div w:id="1771462176">
          <w:marLeft w:val="144"/>
          <w:marRight w:val="0"/>
          <w:marTop w:val="240"/>
          <w:marBottom w:val="40"/>
          <w:divBdr>
            <w:top w:val="none" w:sz="0" w:space="0" w:color="auto"/>
            <w:left w:val="none" w:sz="0" w:space="0" w:color="auto"/>
            <w:bottom w:val="none" w:sz="0" w:space="0" w:color="auto"/>
            <w:right w:val="none" w:sz="0" w:space="0" w:color="auto"/>
          </w:divBdr>
        </w:div>
        <w:div w:id="695933699">
          <w:marLeft w:val="144"/>
          <w:marRight w:val="0"/>
          <w:marTop w:val="240"/>
          <w:marBottom w:val="40"/>
          <w:divBdr>
            <w:top w:val="none" w:sz="0" w:space="0" w:color="auto"/>
            <w:left w:val="none" w:sz="0" w:space="0" w:color="auto"/>
            <w:bottom w:val="none" w:sz="0" w:space="0" w:color="auto"/>
            <w:right w:val="none" w:sz="0" w:space="0" w:color="auto"/>
          </w:divBdr>
        </w:div>
      </w:divsChild>
    </w:div>
    <w:div w:id="1256934835">
      <w:bodyDiv w:val="1"/>
      <w:marLeft w:val="0"/>
      <w:marRight w:val="0"/>
      <w:marTop w:val="0"/>
      <w:marBottom w:val="0"/>
      <w:divBdr>
        <w:top w:val="none" w:sz="0" w:space="0" w:color="auto"/>
        <w:left w:val="none" w:sz="0" w:space="0" w:color="auto"/>
        <w:bottom w:val="none" w:sz="0" w:space="0" w:color="auto"/>
        <w:right w:val="none" w:sz="0" w:space="0" w:color="auto"/>
      </w:divBdr>
      <w:divsChild>
        <w:div w:id="1088310763">
          <w:marLeft w:val="0"/>
          <w:marRight w:val="0"/>
          <w:marTop w:val="0"/>
          <w:marBottom w:val="0"/>
          <w:divBdr>
            <w:top w:val="none" w:sz="0" w:space="0" w:color="auto"/>
            <w:left w:val="none" w:sz="0" w:space="0" w:color="auto"/>
            <w:bottom w:val="none" w:sz="0" w:space="0" w:color="auto"/>
            <w:right w:val="none" w:sz="0" w:space="0" w:color="auto"/>
          </w:divBdr>
        </w:div>
      </w:divsChild>
    </w:div>
    <w:div w:id="1330790018">
      <w:bodyDiv w:val="1"/>
      <w:marLeft w:val="0"/>
      <w:marRight w:val="0"/>
      <w:marTop w:val="0"/>
      <w:marBottom w:val="0"/>
      <w:divBdr>
        <w:top w:val="none" w:sz="0" w:space="0" w:color="auto"/>
        <w:left w:val="none" w:sz="0" w:space="0" w:color="auto"/>
        <w:bottom w:val="none" w:sz="0" w:space="0" w:color="auto"/>
        <w:right w:val="none" w:sz="0" w:space="0" w:color="auto"/>
      </w:divBdr>
    </w:div>
    <w:div w:id="1514420085">
      <w:bodyDiv w:val="1"/>
      <w:marLeft w:val="0"/>
      <w:marRight w:val="0"/>
      <w:marTop w:val="0"/>
      <w:marBottom w:val="0"/>
      <w:divBdr>
        <w:top w:val="none" w:sz="0" w:space="0" w:color="auto"/>
        <w:left w:val="none" w:sz="0" w:space="0" w:color="auto"/>
        <w:bottom w:val="none" w:sz="0" w:space="0" w:color="auto"/>
        <w:right w:val="none" w:sz="0" w:space="0" w:color="auto"/>
      </w:divBdr>
    </w:div>
    <w:div w:id="16220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EC58-1875-4FC3-AF31-E35E6771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Stone</dc:creator>
  <cp:lastModifiedBy>Sue Taylor</cp:lastModifiedBy>
  <cp:revision>2</cp:revision>
  <cp:lastPrinted>2021-09-22T10:00:00Z</cp:lastPrinted>
  <dcterms:created xsi:type="dcterms:W3CDTF">2022-05-03T12:23:00Z</dcterms:created>
  <dcterms:modified xsi:type="dcterms:W3CDTF">2022-05-03T12:23:00Z</dcterms:modified>
</cp:coreProperties>
</file>