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7323" w14:textId="77777777" w:rsidR="00091C67" w:rsidRPr="00F96DF5" w:rsidRDefault="00091C67" w:rsidP="00091C67">
      <w:pPr>
        <w:spacing w:after="0"/>
        <w:rPr>
          <w:rFonts w:ascii="Arial" w:hAnsi="Arial" w:cs="Arial"/>
          <w:szCs w:val="24"/>
        </w:rPr>
      </w:pPr>
      <w:r w:rsidRPr="00F96DF5">
        <w:rPr>
          <w:rFonts w:ascii="Arial" w:hAnsi="Arial" w:cs="Arial"/>
          <w:noProof/>
          <w:szCs w:val="24"/>
          <w:lang w:val="en-GB" w:eastAsia="en-GB"/>
        </w:rPr>
        <w:drawing>
          <wp:anchor distT="0" distB="0" distL="114300" distR="114300" simplePos="0" relativeHeight="251659264" behindDoc="1" locked="0" layoutInCell="1" allowOverlap="1" wp14:anchorId="3E3F8B93" wp14:editId="26DA55E7">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B0757" w14:textId="77777777" w:rsidR="00091C67" w:rsidRPr="00F96DF5" w:rsidRDefault="00091C67" w:rsidP="00091C67">
      <w:pPr>
        <w:spacing w:after="0"/>
        <w:rPr>
          <w:rFonts w:ascii="Arial" w:hAnsi="Arial" w:cs="Arial"/>
          <w:szCs w:val="24"/>
        </w:rPr>
      </w:pPr>
    </w:p>
    <w:p w14:paraId="0B6577BD" w14:textId="77777777" w:rsidR="00091C67" w:rsidRPr="00F96DF5" w:rsidRDefault="00091C67" w:rsidP="00091C67">
      <w:pPr>
        <w:spacing w:after="0"/>
        <w:rPr>
          <w:rFonts w:ascii="Arial" w:hAnsi="Arial" w:cs="Arial"/>
          <w:szCs w:val="24"/>
        </w:rPr>
      </w:pPr>
    </w:p>
    <w:p w14:paraId="4EAF4D0D" w14:textId="77777777" w:rsidR="00091C67" w:rsidRPr="00F96DF5" w:rsidRDefault="00091C67" w:rsidP="00091C67">
      <w:pPr>
        <w:spacing w:after="0"/>
        <w:rPr>
          <w:rFonts w:ascii="Arial" w:hAnsi="Arial" w:cs="Arial"/>
          <w:szCs w:val="24"/>
        </w:rPr>
      </w:pPr>
    </w:p>
    <w:p w14:paraId="362BB8D3" w14:textId="77777777" w:rsidR="00091C67" w:rsidRPr="00F96DF5" w:rsidRDefault="00091C67" w:rsidP="00091C67">
      <w:pPr>
        <w:spacing w:after="0"/>
        <w:rPr>
          <w:rFonts w:ascii="Arial" w:hAnsi="Arial" w:cs="Arial"/>
          <w:szCs w:val="24"/>
        </w:rPr>
      </w:pPr>
    </w:p>
    <w:p w14:paraId="465E4CF8" w14:textId="77777777" w:rsidR="00091C67" w:rsidRPr="00F96DF5" w:rsidRDefault="00091C67" w:rsidP="00091C67">
      <w:pPr>
        <w:spacing w:after="0"/>
        <w:rPr>
          <w:rFonts w:ascii="Arial" w:hAnsi="Arial" w:cs="Arial"/>
          <w:szCs w:val="24"/>
        </w:rPr>
      </w:pPr>
    </w:p>
    <w:p w14:paraId="2ABBA986" w14:textId="50473B9C" w:rsidR="00091C67" w:rsidRPr="00F96DF5" w:rsidRDefault="00091C67" w:rsidP="00091C67">
      <w:pPr>
        <w:rPr>
          <w:rFonts w:ascii="Arial" w:hAnsi="Arial" w:cs="Arial"/>
          <w:b/>
          <w:color w:val="0072C6"/>
          <w:sz w:val="72"/>
          <w:szCs w:val="72"/>
        </w:rPr>
      </w:pPr>
      <w:r w:rsidRPr="00F96DF5">
        <w:rPr>
          <w:rFonts w:ascii="Arial" w:hAnsi="Arial" w:cs="Arial"/>
          <w:b/>
          <w:color w:val="0072C6"/>
          <w:sz w:val="72"/>
          <w:szCs w:val="72"/>
        </w:rPr>
        <w:t>Template sub-contract for the provision of clinical services for use with the NHS Standard Contract</w:t>
      </w:r>
      <w:r w:rsidR="005A7130">
        <w:rPr>
          <w:rFonts w:ascii="Arial" w:hAnsi="Arial" w:cs="Arial"/>
          <w:b/>
          <w:color w:val="0072C6"/>
          <w:sz w:val="72"/>
          <w:szCs w:val="72"/>
        </w:rPr>
        <w:t xml:space="preserve"> </w:t>
      </w:r>
      <w:r w:rsidR="00B47FCE">
        <w:rPr>
          <w:rFonts w:ascii="Arial" w:hAnsi="Arial" w:cs="Arial"/>
          <w:b/>
          <w:color w:val="0072C6"/>
          <w:sz w:val="72"/>
          <w:szCs w:val="72"/>
        </w:rPr>
        <w:t>2022/23</w:t>
      </w:r>
      <w:r w:rsidRPr="00F96DF5">
        <w:rPr>
          <w:rFonts w:ascii="Arial" w:hAnsi="Arial" w:cs="Arial"/>
          <w:b/>
          <w:color w:val="0072C6"/>
          <w:sz w:val="72"/>
          <w:szCs w:val="72"/>
        </w:rPr>
        <w:t xml:space="preserve"> (Shorter Form)</w:t>
      </w:r>
    </w:p>
    <w:p w14:paraId="7C6354F0" w14:textId="77777777" w:rsidR="00091C67" w:rsidRDefault="00091C67" w:rsidP="00091C67">
      <w:pPr>
        <w:spacing w:after="0"/>
        <w:rPr>
          <w:rFonts w:ascii="Arial" w:hAnsi="Arial" w:cs="Arial"/>
          <w:szCs w:val="24"/>
        </w:rPr>
      </w:pPr>
    </w:p>
    <w:p w14:paraId="09BE8489" w14:textId="77777777" w:rsidR="00091C67" w:rsidRDefault="00091C67" w:rsidP="00091C67">
      <w:pPr>
        <w:spacing w:after="0"/>
        <w:rPr>
          <w:rFonts w:ascii="Arial" w:hAnsi="Arial" w:cs="Arial"/>
          <w:szCs w:val="24"/>
        </w:rPr>
      </w:pPr>
    </w:p>
    <w:p w14:paraId="6CEF2D4B" w14:textId="77777777" w:rsidR="00091C67" w:rsidRDefault="00091C67" w:rsidP="00091C67">
      <w:pPr>
        <w:spacing w:after="0"/>
        <w:rPr>
          <w:rFonts w:ascii="Arial" w:hAnsi="Arial" w:cs="Arial"/>
          <w:szCs w:val="24"/>
        </w:rPr>
      </w:pPr>
    </w:p>
    <w:p w14:paraId="2EA998EC" w14:textId="77777777" w:rsidR="00091C67" w:rsidRDefault="00091C67" w:rsidP="00091C67">
      <w:pPr>
        <w:spacing w:after="0"/>
        <w:rPr>
          <w:rFonts w:ascii="Arial" w:hAnsi="Arial" w:cs="Arial"/>
          <w:szCs w:val="24"/>
        </w:rPr>
      </w:pPr>
    </w:p>
    <w:p w14:paraId="3B5C672F" w14:textId="77777777" w:rsidR="00091C67" w:rsidRDefault="00091C67" w:rsidP="00091C67">
      <w:pPr>
        <w:spacing w:after="0"/>
        <w:rPr>
          <w:rFonts w:ascii="Arial" w:hAnsi="Arial" w:cs="Arial"/>
          <w:szCs w:val="24"/>
        </w:rPr>
      </w:pPr>
    </w:p>
    <w:p w14:paraId="62EF3A8F" w14:textId="77777777" w:rsidR="00091C67" w:rsidRDefault="00091C67" w:rsidP="00091C67">
      <w:pPr>
        <w:spacing w:after="0"/>
        <w:rPr>
          <w:rFonts w:ascii="Arial" w:hAnsi="Arial" w:cs="Arial"/>
          <w:szCs w:val="24"/>
        </w:rPr>
      </w:pPr>
    </w:p>
    <w:p w14:paraId="0EA65A8A" w14:textId="77777777" w:rsidR="00091C67" w:rsidRDefault="00091C67" w:rsidP="00091C67">
      <w:pPr>
        <w:spacing w:after="0"/>
        <w:rPr>
          <w:rFonts w:ascii="Arial" w:hAnsi="Arial" w:cs="Arial"/>
          <w:szCs w:val="24"/>
        </w:rPr>
      </w:pPr>
    </w:p>
    <w:p w14:paraId="1EEC2AC4" w14:textId="77777777" w:rsidR="00091C67" w:rsidRDefault="00091C67" w:rsidP="00091C67">
      <w:pPr>
        <w:spacing w:after="0"/>
        <w:rPr>
          <w:rFonts w:ascii="Arial" w:hAnsi="Arial" w:cs="Arial"/>
          <w:szCs w:val="24"/>
        </w:rPr>
      </w:pPr>
    </w:p>
    <w:p w14:paraId="65315161" w14:textId="77777777" w:rsidR="00091C67" w:rsidRDefault="00091C67" w:rsidP="00091C67">
      <w:pPr>
        <w:spacing w:after="0"/>
        <w:rPr>
          <w:rFonts w:ascii="Arial" w:hAnsi="Arial" w:cs="Arial"/>
          <w:szCs w:val="24"/>
        </w:rPr>
      </w:pPr>
    </w:p>
    <w:p w14:paraId="300BEE93" w14:textId="1C78ABE4" w:rsidR="00091C67" w:rsidRDefault="00091C67" w:rsidP="00091C67">
      <w:pPr>
        <w:spacing w:after="0"/>
        <w:rPr>
          <w:rFonts w:ascii="Arial" w:hAnsi="Arial" w:cs="Arial"/>
          <w:szCs w:val="24"/>
        </w:rPr>
      </w:pPr>
    </w:p>
    <w:p w14:paraId="54CC4C4D" w14:textId="77777777" w:rsidR="00091C67" w:rsidRDefault="00091C67" w:rsidP="00091C67">
      <w:pPr>
        <w:spacing w:after="0"/>
        <w:rPr>
          <w:rFonts w:ascii="Arial" w:hAnsi="Arial" w:cs="Arial"/>
          <w:szCs w:val="24"/>
        </w:rPr>
      </w:pPr>
    </w:p>
    <w:p w14:paraId="3C980A14" w14:textId="77777777" w:rsidR="00091C67" w:rsidRDefault="00091C67" w:rsidP="00091C67">
      <w:pPr>
        <w:spacing w:after="0"/>
        <w:rPr>
          <w:rFonts w:ascii="Arial" w:hAnsi="Arial" w:cs="Arial"/>
          <w:szCs w:val="24"/>
        </w:rPr>
      </w:pPr>
    </w:p>
    <w:p w14:paraId="2FC76E85" w14:textId="77777777" w:rsidR="00091C67" w:rsidRDefault="00091C67" w:rsidP="00091C67">
      <w:pPr>
        <w:spacing w:after="0"/>
        <w:rPr>
          <w:rFonts w:ascii="Arial" w:hAnsi="Arial" w:cs="Arial"/>
          <w:szCs w:val="24"/>
        </w:rPr>
      </w:pPr>
    </w:p>
    <w:p w14:paraId="10E7A236" w14:textId="77777777" w:rsidR="00091C67" w:rsidRDefault="00091C67" w:rsidP="00091C67">
      <w:pPr>
        <w:spacing w:after="0"/>
        <w:rPr>
          <w:rFonts w:ascii="Arial" w:hAnsi="Arial" w:cs="Arial"/>
          <w:szCs w:val="24"/>
        </w:rPr>
      </w:pPr>
    </w:p>
    <w:p w14:paraId="2146A672" w14:textId="77777777" w:rsidR="00091C67" w:rsidRDefault="00091C67" w:rsidP="00091C67">
      <w:pPr>
        <w:spacing w:after="0"/>
        <w:rPr>
          <w:rFonts w:ascii="Arial" w:hAnsi="Arial" w:cs="Arial"/>
          <w:szCs w:val="24"/>
        </w:rPr>
      </w:pPr>
    </w:p>
    <w:p w14:paraId="2E6C1910" w14:textId="77777777" w:rsidR="00091C67" w:rsidRDefault="00091C67" w:rsidP="00091C67">
      <w:pPr>
        <w:spacing w:after="0"/>
        <w:rPr>
          <w:rFonts w:ascii="Arial" w:hAnsi="Arial" w:cs="Arial"/>
          <w:szCs w:val="24"/>
        </w:rPr>
      </w:pPr>
    </w:p>
    <w:p w14:paraId="040A56C1" w14:textId="77777777" w:rsidR="00091C67" w:rsidRDefault="00091C67" w:rsidP="00091C67">
      <w:pPr>
        <w:spacing w:after="0"/>
        <w:rPr>
          <w:rFonts w:ascii="Arial" w:hAnsi="Arial" w:cs="Arial"/>
          <w:szCs w:val="24"/>
        </w:rPr>
      </w:pPr>
    </w:p>
    <w:p w14:paraId="4CFC8D1B" w14:textId="77777777" w:rsidR="003631E2" w:rsidRDefault="003631E2" w:rsidP="00091C67">
      <w:pPr>
        <w:spacing w:after="0"/>
        <w:rPr>
          <w:rFonts w:ascii="Arial" w:hAnsi="Arial" w:cs="Arial"/>
          <w:szCs w:val="24"/>
        </w:rPr>
      </w:pPr>
    </w:p>
    <w:p w14:paraId="1BAED8B9" w14:textId="2E675389" w:rsidR="00091C67" w:rsidRPr="0020263F" w:rsidRDefault="00091C67" w:rsidP="00091C67">
      <w:pPr>
        <w:spacing w:after="0"/>
        <w:rPr>
          <w:rFonts w:ascii="Arial" w:hAnsi="Arial" w:cs="Arial"/>
          <w:szCs w:val="24"/>
        </w:rPr>
      </w:pPr>
      <w:r>
        <w:rPr>
          <w:rFonts w:ascii="Arial" w:hAnsi="Arial" w:cs="Arial"/>
          <w:szCs w:val="24"/>
        </w:rPr>
        <w:t>P</w:t>
      </w:r>
      <w:r w:rsidRPr="0020263F">
        <w:rPr>
          <w:rFonts w:ascii="Arial" w:hAnsi="Arial" w:cs="Arial"/>
          <w:szCs w:val="24"/>
        </w:rPr>
        <w:t>repared by:</w:t>
      </w:r>
      <w:r w:rsidRPr="0020263F">
        <w:rPr>
          <w:rFonts w:ascii="Arial" w:hAnsi="Arial" w:cs="Arial"/>
          <w:szCs w:val="24"/>
        </w:rPr>
        <w:tab/>
      </w:r>
      <w:r w:rsidRPr="0020263F">
        <w:rPr>
          <w:rFonts w:ascii="Arial" w:hAnsi="Arial" w:cs="Arial"/>
          <w:szCs w:val="24"/>
        </w:rPr>
        <w:tab/>
        <w:t>NHS Standard Contract Team, NHS England</w:t>
      </w:r>
    </w:p>
    <w:p w14:paraId="1DBCE3F0" w14:textId="39D96AF7" w:rsidR="00091C67" w:rsidRPr="0020263F" w:rsidRDefault="00091C67" w:rsidP="00091C67">
      <w:pPr>
        <w:spacing w:after="0"/>
        <w:rPr>
          <w:rFonts w:ascii="Arial" w:hAnsi="Arial" w:cs="Arial"/>
          <w:bCs/>
          <w:szCs w:val="24"/>
        </w:rPr>
      </w:pPr>
      <w:r w:rsidRPr="0020263F">
        <w:rPr>
          <w:rFonts w:ascii="Arial" w:hAnsi="Arial" w:cs="Arial"/>
          <w:szCs w:val="24"/>
        </w:rPr>
        <w:tab/>
      </w:r>
      <w:r w:rsidRPr="0020263F">
        <w:rPr>
          <w:rFonts w:ascii="Arial" w:hAnsi="Arial" w:cs="Arial"/>
          <w:szCs w:val="24"/>
        </w:rPr>
        <w:tab/>
      </w:r>
      <w:r w:rsidRPr="0020263F">
        <w:rPr>
          <w:rFonts w:ascii="Arial" w:hAnsi="Arial" w:cs="Arial"/>
          <w:szCs w:val="24"/>
        </w:rPr>
        <w:tab/>
      </w:r>
      <w:hyperlink r:id="rId12" w:history="1">
        <w:r w:rsidR="00201BC9" w:rsidRPr="00201BC9">
          <w:rPr>
            <w:rStyle w:val="Hyperlink"/>
            <w:rFonts w:ascii="Arial" w:hAnsi="Arial" w:cs="Arial"/>
            <w:szCs w:val="24"/>
          </w:rPr>
          <w:t>england</w:t>
        </w:r>
        <w:r w:rsidRPr="00201BC9">
          <w:rPr>
            <w:rStyle w:val="Hyperlink"/>
            <w:rFonts w:ascii="Arial" w:hAnsi="Arial" w:cs="Arial"/>
            <w:szCs w:val="24"/>
          </w:rPr>
          <w:t>.contractshelp@nhs.net</w:t>
        </w:r>
      </w:hyperlink>
    </w:p>
    <w:p w14:paraId="72812089" w14:textId="77777777" w:rsidR="00091C67" w:rsidRDefault="00091C67" w:rsidP="00091C67">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(please do not send sub-contracts to this email address)</w:t>
      </w:r>
    </w:p>
    <w:p w14:paraId="5ECA2A5E" w14:textId="77777777" w:rsidR="00091C67" w:rsidRDefault="00091C67" w:rsidP="00091C67">
      <w:pPr>
        <w:spacing w:after="0"/>
        <w:rPr>
          <w:rFonts w:ascii="Arial" w:hAnsi="Arial" w:cs="Arial"/>
          <w:szCs w:val="24"/>
        </w:rPr>
      </w:pPr>
    </w:p>
    <w:p w14:paraId="7AA7E0BF" w14:textId="176CA9B8" w:rsidR="00091C67" w:rsidRPr="0020263F" w:rsidRDefault="00091C67" w:rsidP="00091C67">
      <w:pPr>
        <w:spacing w:after="0"/>
        <w:rPr>
          <w:rFonts w:ascii="Arial" w:hAnsi="Arial" w:cs="Arial"/>
          <w:szCs w:val="24"/>
        </w:rPr>
      </w:pPr>
      <w:r w:rsidRPr="0020263F">
        <w:rPr>
          <w:rFonts w:ascii="Arial" w:hAnsi="Arial" w:cs="Arial"/>
          <w:szCs w:val="24"/>
        </w:rPr>
        <w:t>Published:</w:t>
      </w:r>
      <w:r w:rsidRPr="0020263F">
        <w:rPr>
          <w:rFonts w:ascii="Arial" w:hAnsi="Arial" w:cs="Arial"/>
          <w:szCs w:val="24"/>
        </w:rPr>
        <w:tab/>
      </w:r>
      <w:r w:rsidRPr="0020263F">
        <w:rPr>
          <w:rFonts w:ascii="Arial" w:hAnsi="Arial" w:cs="Arial"/>
          <w:szCs w:val="24"/>
        </w:rPr>
        <w:tab/>
      </w:r>
      <w:r w:rsidR="00F6562C">
        <w:rPr>
          <w:rFonts w:ascii="Arial" w:hAnsi="Arial" w:cs="Arial"/>
          <w:szCs w:val="24"/>
        </w:rPr>
        <w:t>March</w:t>
      </w:r>
      <w:r w:rsidR="00F6728F">
        <w:rPr>
          <w:rFonts w:ascii="Arial" w:hAnsi="Arial" w:cs="Arial"/>
          <w:szCs w:val="24"/>
        </w:rPr>
        <w:t xml:space="preserve"> 2022</w:t>
      </w:r>
    </w:p>
    <w:p w14:paraId="1565FBD8" w14:textId="77777777" w:rsidR="00091C67" w:rsidRPr="0020263F" w:rsidRDefault="00091C67" w:rsidP="00091C67">
      <w:pPr>
        <w:spacing w:after="0"/>
        <w:rPr>
          <w:rFonts w:ascii="Arial" w:hAnsi="Arial" w:cs="Arial"/>
          <w:bCs/>
          <w:szCs w:val="24"/>
        </w:rPr>
      </w:pPr>
    </w:p>
    <w:p w14:paraId="047B5C13" w14:textId="55F5A80C" w:rsidR="00091C67" w:rsidRPr="00F96DF5" w:rsidRDefault="00091C67" w:rsidP="00091C67">
      <w:pPr>
        <w:spacing w:after="0"/>
        <w:rPr>
          <w:rFonts w:ascii="Arial" w:hAnsi="Arial" w:cs="Arial"/>
          <w:szCs w:val="24"/>
        </w:rPr>
      </w:pPr>
      <w:r w:rsidRPr="0020263F">
        <w:rPr>
          <w:rFonts w:ascii="Arial" w:hAnsi="Arial" w:cs="Arial"/>
          <w:szCs w:val="24"/>
        </w:rPr>
        <w:t>Publication Approval Number:</w:t>
      </w:r>
      <w:r w:rsidRPr="0020263F">
        <w:rPr>
          <w:rFonts w:ascii="Arial" w:hAnsi="Arial" w:cs="Arial"/>
          <w:szCs w:val="24"/>
        </w:rPr>
        <w:tab/>
      </w:r>
      <w:r w:rsidRPr="0020263F">
        <w:rPr>
          <w:rFonts w:ascii="Arial" w:hAnsi="Arial" w:cs="Arial"/>
          <w:szCs w:val="24"/>
        </w:rPr>
        <w:tab/>
      </w:r>
      <w:r w:rsidR="003875FA">
        <w:rPr>
          <w:rFonts w:ascii="Arial" w:hAnsi="Arial" w:cs="Arial"/>
          <w:szCs w:val="24"/>
        </w:rPr>
        <w:t>PAR</w:t>
      </w:r>
      <w:r w:rsidR="00201BC9">
        <w:rPr>
          <w:rFonts w:ascii="Arial" w:hAnsi="Arial" w:cs="Arial"/>
          <w:szCs w:val="24"/>
        </w:rPr>
        <w:t>907</w:t>
      </w:r>
      <w:r w:rsidRPr="00F96DF5">
        <w:rPr>
          <w:rFonts w:ascii="Arial" w:hAnsi="Arial" w:cs="Arial"/>
          <w:szCs w:val="24"/>
        </w:rPr>
        <w:br w:type="page"/>
      </w:r>
    </w:p>
    <w:p w14:paraId="77ACF14C" w14:textId="5AAF6BDB"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lastRenderedPageBreak/>
        <w:t>This template sub-contract should be read in conjunction with the guidance on the NHS standard sub-contract for the provision of clinical services</w:t>
      </w:r>
      <w:r w:rsidR="005A7130">
        <w:rPr>
          <w:rFonts w:ascii="Arial" w:hAnsi="Arial" w:cs="Arial"/>
          <w:bCs/>
          <w:szCs w:val="24"/>
        </w:rPr>
        <w:t xml:space="preserve"> </w:t>
      </w:r>
      <w:r w:rsidR="00E7418D">
        <w:rPr>
          <w:rFonts w:ascii="Arial" w:hAnsi="Arial" w:cs="Arial"/>
          <w:bCs/>
          <w:szCs w:val="24"/>
        </w:rPr>
        <w:t>2022/23</w:t>
      </w:r>
      <w:r w:rsidRPr="008A6372">
        <w:rPr>
          <w:rFonts w:ascii="Arial" w:hAnsi="Arial" w:cs="Arial"/>
          <w:bCs/>
          <w:szCs w:val="24"/>
        </w:rPr>
        <w:t xml:space="preserve"> (full length and shorter form versions), which is available on the </w:t>
      </w:r>
      <w:r>
        <w:rPr>
          <w:rFonts w:ascii="Arial" w:hAnsi="Arial" w:cs="Arial"/>
          <w:bCs/>
          <w:szCs w:val="24"/>
        </w:rPr>
        <w:fldChar w:fldCharType="begin"/>
      </w:r>
      <w:r w:rsidR="00BC4223">
        <w:rPr>
          <w:rFonts w:ascii="Arial" w:hAnsi="Arial" w:cs="Arial"/>
          <w:bCs/>
          <w:szCs w:val="24"/>
        </w:rPr>
        <w:instrText>HYPERLINK "https://www.england.nhs.uk/nhs-standard-contract/"</w:instrText>
      </w:r>
      <w:r>
        <w:rPr>
          <w:rFonts w:ascii="Arial" w:hAnsi="Arial" w:cs="Arial"/>
          <w:bCs/>
          <w:szCs w:val="24"/>
        </w:rPr>
      </w:r>
      <w:r>
        <w:rPr>
          <w:rFonts w:ascii="Arial" w:hAnsi="Arial" w:cs="Arial"/>
          <w:bCs/>
          <w:szCs w:val="24"/>
        </w:rPr>
        <w:fldChar w:fldCharType="separate"/>
      </w:r>
      <w:r w:rsidR="00E7418D" w:rsidRPr="00E7418D">
        <w:rPr>
          <w:rStyle w:val="Hyperlink"/>
          <w:rFonts w:ascii="Arial" w:hAnsi="Arial" w:cs="Arial"/>
          <w:bCs/>
          <w:szCs w:val="24"/>
        </w:rPr>
        <w:t>NHS Standard Contract 20</w:t>
      </w:r>
      <w:r w:rsidR="00E7418D">
        <w:rPr>
          <w:rStyle w:val="Hyperlink"/>
          <w:rFonts w:ascii="Arial" w:hAnsi="Arial" w:cs="Arial"/>
          <w:bCs/>
          <w:szCs w:val="24"/>
        </w:rPr>
        <w:t>22/23</w:t>
      </w:r>
      <w:r w:rsidR="00E7418D" w:rsidRPr="00E7418D">
        <w:rPr>
          <w:rStyle w:val="Hyperlink"/>
          <w:rFonts w:ascii="Arial" w:hAnsi="Arial" w:cs="Arial"/>
          <w:bCs/>
          <w:szCs w:val="24"/>
        </w:rPr>
        <w:t xml:space="preserve"> web page.</w:t>
      </w:r>
    </w:p>
    <w:p w14:paraId="40B1F9BA" w14:textId="77777777" w:rsidR="00091C67" w:rsidRPr="008A6372" w:rsidRDefault="00091C67" w:rsidP="00091C67">
      <w:pPr>
        <w:spacing w:after="0"/>
        <w:rPr>
          <w:rFonts w:ascii="Arial" w:eastAsia="Times New Roman" w:hAnsi="Arial" w:cs="Arial"/>
          <w:bCs/>
          <w:szCs w:val="24"/>
          <w:lang w:val="en-GB" w:eastAsia="en-US"/>
        </w:rPr>
      </w:pPr>
      <w:r>
        <w:rPr>
          <w:rFonts w:ascii="Arial" w:hAnsi="Arial" w:cs="Arial"/>
          <w:bCs/>
          <w:szCs w:val="24"/>
        </w:rPr>
        <w:fldChar w:fldCharType="end"/>
      </w:r>
    </w:p>
    <w:p w14:paraId="06C63E00" w14:textId="77777777" w:rsidR="00091C67" w:rsidRPr="008A6372" w:rsidRDefault="00091C67" w:rsidP="00091C67">
      <w:pPr>
        <w:spacing w:after="0"/>
        <w:rPr>
          <w:rFonts w:ascii="Arial" w:eastAsia="Times New Roman" w:hAnsi="Arial" w:cs="Arial"/>
          <w:bCs/>
          <w:szCs w:val="24"/>
          <w:lang w:val="en-GB" w:eastAsia="en-US"/>
        </w:rPr>
      </w:pPr>
    </w:p>
    <w:p w14:paraId="7E4528EA" w14:textId="77777777" w:rsidR="00091C67" w:rsidRPr="008211DB" w:rsidRDefault="00091C67" w:rsidP="00091C67">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B85CD2">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pPr>
    </w:p>
    <w:p w14:paraId="60C278A7" w14:textId="77777777"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14:paraId="1F9B83C0" w14:textId="77777777" w:rsidR="00530761" w:rsidRPr="007A2D6D" w:rsidRDefault="00530761" w:rsidP="00530761">
      <w:pPr>
        <w:spacing w:after="0"/>
        <w:rPr>
          <w:rFonts w:ascii="Arial" w:hAnsi="Arial" w:cs="Arial"/>
          <w:b/>
          <w:color w:val="808080" w:themeColor="background1" w:themeShade="80"/>
          <w:sz w:val="20"/>
        </w:rPr>
      </w:pPr>
    </w:p>
    <w:p w14:paraId="2FC4E36E" w14:textId="636200CD" w:rsidR="00366394" w:rsidRPr="009B38AA" w:rsidRDefault="00366394" w:rsidP="00943180">
      <w:pPr>
        <w:spacing w:after="240"/>
        <w:rPr>
          <w:rFonts w:ascii="Arial" w:hAnsi="Arial" w:cs="Arial"/>
          <w:b/>
        </w:rPr>
      </w:pPr>
      <w:r>
        <w:rPr>
          <w:rFonts w:ascii="Arial" w:hAnsi="Arial" w:cs="Arial"/>
          <w:b/>
        </w:rPr>
        <w:t>PART A: SUB-CONTRACT PARTICULARS AND SCHEDULES</w:t>
      </w:r>
    </w:p>
    <w:p w14:paraId="4439248E" w14:textId="0F9572D6" w:rsidR="00DB03F5" w:rsidRPr="00E4308E" w:rsidRDefault="00E4308E" w:rsidP="00723D97">
      <w:pPr>
        <w:pStyle w:val="TOC1"/>
        <w:rPr>
          <w:rStyle w:val="Hyperlink"/>
          <w:color w:val="auto"/>
          <w:sz w:val="20"/>
          <w:szCs w:val="22"/>
          <w:u w:val="none"/>
        </w:rPr>
      </w:pPr>
      <w:r w:rsidRPr="00E4308E">
        <w:rPr>
          <w:b/>
        </w:rPr>
        <w:t>Schedule 1 – Service Commencement and</w:t>
      </w:r>
      <w:r w:rsidRPr="00E4308E">
        <w:t xml:space="preserve"> </w:t>
      </w:r>
      <w:r w:rsidRPr="00E4308E">
        <w:rPr>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553DE632"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 xml:space="preserve">Extension of </w:t>
      </w:r>
      <w:r w:rsidR="00CA3743">
        <w:rPr>
          <w:rFonts w:ascii="Arial" w:hAnsi="Arial" w:cs="Arial"/>
          <w:sz w:val="22"/>
          <w:szCs w:val="22"/>
        </w:rPr>
        <w:t>Sub-</w:t>
      </w:r>
      <w:r w:rsidRPr="009B38AA">
        <w:rPr>
          <w:rFonts w:ascii="Arial" w:hAnsi="Arial" w:cs="Arial"/>
          <w:sz w:val="22"/>
          <w:szCs w:val="22"/>
        </w:rPr>
        <w:t>Contract Term</w:t>
      </w:r>
    </w:p>
    <w:p w14:paraId="635D7227" w14:textId="77777777" w:rsidR="00943180" w:rsidRDefault="00943180" w:rsidP="00093704">
      <w:pPr>
        <w:pStyle w:val="TOC1"/>
        <w:rPr>
          <w:rStyle w:val="Hyperlink"/>
          <w:b/>
          <w:color w:val="auto"/>
          <w:szCs w:val="22"/>
          <w:u w:val="none"/>
        </w:rPr>
      </w:pPr>
    </w:p>
    <w:p w14:paraId="00A920F2" w14:textId="38F67E70"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503AD0ED" w14:textId="16EBC7E0"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66BBFDD9" w14:textId="77777777" w:rsidR="00943180" w:rsidRDefault="00943180" w:rsidP="00943180">
      <w:pPr>
        <w:spacing w:after="0"/>
        <w:rPr>
          <w:rFonts w:ascii="Arial" w:hAnsi="Arial" w:cs="Arial"/>
          <w:b/>
        </w:rPr>
      </w:pPr>
    </w:p>
    <w:p w14:paraId="436B3BED" w14:textId="0F706AC0" w:rsidR="00BE6523" w:rsidRPr="00366394" w:rsidRDefault="00366394" w:rsidP="00943180">
      <w:pPr>
        <w:spacing w:after="240"/>
        <w:rPr>
          <w:rFonts w:ascii="Arial" w:hAnsi="Arial" w:cs="Arial"/>
          <w:b/>
          <w:sz w:val="20"/>
        </w:rPr>
      </w:pPr>
      <w:r w:rsidRPr="00E4308E">
        <w:rPr>
          <w:rFonts w:ascii="Arial" w:hAnsi="Arial" w:cs="Arial"/>
          <w:b/>
        </w:rPr>
        <w:t>Schedule 3 – Price and Payment</w:t>
      </w:r>
    </w:p>
    <w:p w14:paraId="03E6D6E8" w14:textId="488D5E6A"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1677B05C"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5DC89B64" w:rsidR="0085232F" w:rsidRDefault="0085232F" w:rsidP="00093704">
      <w:pPr>
        <w:pStyle w:val="TOC1"/>
        <w:tabs>
          <w:tab w:val="left" w:pos="3480"/>
        </w:tabs>
      </w:pPr>
    </w:p>
    <w:p w14:paraId="73FE21F1" w14:textId="6306549A" w:rsidR="00F1765D" w:rsidRDefault="00F1765D" w:rsidP="00943180">
      <w:pPr>
        <w:pStyle w:val="TOC1"/>
        <w:spacing w:after="240"/>
        <w:rPr>
          <w:b/>
        </w:rPr>
      </w:pPr>
      <w:r w:rsidRPr="00F1765D">
        <w:rPr>
          <w:b/>
        </w:rPr>
        <w:t>Schedule 5 – Intentionally Omitted</w:t>
      </w: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4C41E3DE" w14:textId="7CE22B18" w:rsidR="00100A0B" w:rsidRDefault="00100A0B" w:rsidP="00093704">
      <w:pPr>
        <w:pStyle w:val="TOC2"/>
        <w:spacing w:after="0"/>
        <w:rPr>
          <w:rFonts w:ascii="Arial" w:hAnsi="Arial" w:cs="Arial"/>
          <w:sz w:val="22"/>
          <w:szCs w:val="22"/>
        </w:rPr>
      </w:pPr>
      <w:r w:rsidRPr="0006283D">
        <w:rPr>
          <w:rFonts w:ascii="Arial" w:hAnsi="Arial" w:cs="Arial"/>
          <w:sz w:val="22"/>
          <w:szCs w:val="22"/>
        </w:rPr>
        <w:t>C.</w:t>
      </w:r>
      <w:r w:rsidRPr="0006283D">
        <w:rPr>
          <w:rFonts w:ascii="Arial" w:hAnsi="Arial" w:cs="Arial"/>
          <w:sz w:val="22"/>
          <w:szCs w:val="22"/>
        </w:rPr>
        <w:tab/>
        <w:t>Incidents Requiring Reporting Procedure</w:t>
      </w:r>
    </w:p>
    <w:p w14:paraId="0B9C2DBC" w14:textId="0EF76D09" w:rsidR="004E53CA" w:rsidRPr="004E53CA" w:rsidRDefault="004E53CA" w:rsidP="00943180">
      <w:pPr>
        <w:tabs>
          <w:tab w:val="left" w:pos="709"/>
        </w:tabs>
        <w:spacing w:after="240"/>
        <w:ind w:left="238"/>
        <w:rPr>
          <w:rFonts w:ascii="Arial" w:hAnsi="Arial" w:cs="Arial"/>
          <w:sz w:val="22"/>
          <w:szCs w:val="22"/>
        </w:rPr>
      </w:pPr>
      <w:r w:rsidRPr="004E53CA">
        <w:rPr>
          <w:rFonts w:ascii="Arial" w:hAnsi="Arial" w:cs="Arial"/>
          <w:sz w:val="22"/>
          <w:szCs w:val="22"/>
        </w:rPr>
        <w:t xml:space="preserve">F. </w:t>
      </w:r>
      <w:r w:rsidR="00943180">
        <w:rPr>
          <w:rFonts w:ascii="Arial" w:hAnsi="Arial" w:cs="Arial"/>
          <w:sz w:val="22"/>
          <w:szCs w:val="22"/>
        </w:rPr>
        <w:t xml:space="preserve">   </w:t>
      </w:r>
      <w:r w:rsidR="00943180">
        <w:rPr>
          <w:rFonts w:ascii="Arial" w:hAnsi="Arial" w:cs="Arial"/>
          <w:sz w:val="22"/>
          <w:szCs w:val="22"/>
        </w:rPr>
        <w:tab/>
      </w:r>
      <w:r w:rsidRPr="004E53CA">
        <w:rPr>
          <w:rFonts w:ascii="Arial" w:hAnsi="Arial" w:cs="Arial"/>
          <w:sz w:val="22"/>
          <w:szCs w:val="22"/>
        </w:rPr>
        <w:t>Sub-Contractor Dat</w:t>
      </w:r>
      <w:r w:rsidR="005E177F">
        <w:rPr>
          <w:rFonts w:ascii="Arial" w:hAnsi="Arial" w:cs="Arial"/>
          <w:sz w:val="22"/>
          <w:szCs w:val="22"/>
        </w:rPr>
        <w:t>a</w:t>
      </w:r>
      <w:r w:rsidRPr="004E53CA">
        <w:rPr>
          <w:rFonts w:ascii="Arial" w:hAnsi="Arial" w:cs="Arial"/>
          <w:sz w:val="22"/>
          <w:szCs w:val="22"/>
        </w:rPr>
        <w:t xml:space="preserve"> Processing Agreement </w:t>
      </w: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943180">
      <w:pPr>
        <w:spacing w:after="0"/>
        <w:rPr>
          <w:rStyle w:val="Hyperlink"/>
          <w:rFonts w:ascii="Arial" w:hAnsi="Arial" w:cs="Arial"/>
          <w:b/>
          <w:color w:val="auto"/>
          <w:sz w:val="22"/>
          <w:szCs w:val="22"/>
          <w:u w:val="none"/>
        </w:rPr>
      </w:pPr>
    </w:p>
    <w:p w14:paraId="2239C13D" w14:textId="77777777" w:rsidR="00EF7D9F" w:rsidRPr="009B38AA" w:rsidRDefault="009B38AA" w:rsidP="00943180">
      <w:pPr>
        <w:spacing w:after="240"/>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943180">
      <w:pPr>
        <w:spacing w:after="240"/>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0F8FB4B9"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 xml:space="preserve">Note: the Service Conditions and General Conditions are those of the NHS Standard Contract </w:t>
      </w:r>
      <w:r w:rsidR="001B7175">
        <w:rPr>
          <w:rFonts w:ascii="Arial" w:hAnsi="Arial" w:cs="Arial"/>
          <w:i/>
          <w:color w:val="808080" w:themeColor="background1" w:themeShade="80"/>
          <w:sz w:val="22"/>
          <w:szCs w:val="22"/>
        </w:rPr>
        <w:t>2022/23</w:t>
      </w:r>
      <w:r w:rsidR="001F4BD8">
        <w:rPr>
          <w:rFonts w:ascii="Arial" w:hAnsi="Arial" w:cs="Arial"/>
          <w:i/>
          <w:color w:val="808080" w:themeColor="background1" w:themeShade="80"/>
          <w:sz w:val="22"/>
          <w:szCs w:val="22"/>
        </w:rPr>
        <w:t xml:space="preserve"> </w:t>
      </w:r>
      <w:r w:rsidRPr="00DC2365">
        <w:rPr>
          <w:rFonts w:ascii="Arial" w:hAnsi="Arial" w:cs="Arial"/>
          <w:i/>
          <w:color w:val="808080" w:themeColor="background1" w:themeShade="80"/>
          <w:sz w:val="22"/>
          <w:szCs w:val="22"/>
        </w:rPr>
        <w:t>(Shorter Form), as published by NHS England</w:t>
      </w:r>
      <w:r w:rsidR="00D20E69" w:rsidRPr="00DC2365">
        <w:rPr>
          <w:rFonts w:ascii="Arial" w:hAnsi="Arial" w:cs="Arial"/>
          <w:i/>
          <w:color w:val="808080" w:themeColor="background1" w:themeShade="80"/>
          <w:sz w:val="22"/>
          <w:szCs w:val="22"/>
        </w:rPr>
        <w:t xml:space="preserve"> (</w:t>
      </w:r>
      <w:hyperlink r:id="rId19" w:history="1">
        <w:r w:rsidR="005A00C8" w:rsidRPr="0046317B">
          <w:rPr>
            <w:rStyle w:val="Hyperlink"/>
            <w:rFonts w:ascii="Arial" w:hAnsi="Arial" w:cs="Arial"/>
            <w:i/>
            <w:sz w:val="22"/>
            <w:szCs w:val="22"/>
          </w:rPr>
          <w:t>https://www.england.nhs.uk/nhs-standard-contract/</w:t>
        </w:r>
      </w:hyperlink>
      <w:r w:rsidR="00D20E69" w:rsidRPr="00DC2365">
        <w:rPr>
          <w:rFonts w:ascii="Arial" w:hAnsi="Arial" w:cs="Arial"/>
          <w:i/>
          <w:color w:val="808080" w:themeColor="background1" w:themeShade="80"/>
          <w:sz w:val="22"/>
          <w:szCs w:val="22"/>
        </w:rPr>
        <w:t>)</w:t>
      </w:r>
      <w:r w:rsidRPr="00DC2365">
        <w:rPr>
          <w:rFonts w:ascii="Arial" w:hAnsi="Arial" w:cs="Arial"/>
          <w:i/>
          <w:color w:val="808080" w:themeColor="background1" w:themeShade="80"/>
          <w:sz w:val="22"/>
          <w:szCs w:val="22"/>
        </w:rPr>
        <w:t xml:space="preserve">. They are not replicated in this template Sub-Contract but </w:t>
      </w:r>
      <w:r w:rsidR="00CA3743">
        <w:rPr>
          <w:rFonts w:ascii="Arial" w:hAnsi="Arial" w:cs="Arial"/>
          <w:i/>
          <w:color w:val="808080" w:themeColor="background1" w:themeShade="80"/>
          <w:sz w:val="22"/>
          <w:szCs w:val="22"/>
        </w:rPr>
        <w:t xml:space="preserve">they do </w:t>
      </w:r>
      <w:r w:rsidR="000F54AA" w:rsidRPr="00DC2365">
        <w:rPr>
          <w:rFonts w:ascii="Arial" w:hAnsi="Arial" w:cs="Arial"/>
          <w:i/>
          <w:color w:val="808080" w:themeColor="background1" w:themeShade="80"/>
          <w:sz w:val="22"/>
          <w:szCs w:val="22"/>
        </w:rPr>
        <w:t>form</w:t>
      </w:r>
      <w:r w:rsidR="00D20E69" w:rsidRPr="00DC2365">
        <w:rPr>
          <w:rFonts w:ascii="Arial" w:hAnsi="Arial" w:cs="Arial"/>
          <w:i/>
          <w:color w:val="808080" w:themeColor="background1" w:themeShade="80"/>
          <w:sz w:val="22"/>
          <w:szCs w:val="22"/>
        </w:rPr>
        <w:t xml:space="preserve"> part of this Sub-Contract</w:t>
      </w:r>
      <w:r w:rsidR="00CA3743">
        <w:rPr>
          <w:rFonts w:ascii="Arial" w:hAnsi="Arial" w:cs="Arial"/>
          <w:i/>
          <w:color w:val="808080" w:themeColor="background1" w:themeShade="80"/>
          <w:sz w:val="22"/>
          <w:szCs w:val="22"/>
        </w:rPr>
        <w:t xml:space="preserve"> </w:t>
      </w:r>
      <w:r w:rsidR="00CA3743" w:rsidRPr="00CA3743">
        <w:rPr>
          <w:rFonts w:ascii="Arial" w:hAnsi="Arial" w:cs="Arial"/>
          <w:i/>
          <w:color w:val="808080" w:themeColor="background1" w:themeShade="80"/>
          <w:sz w:val="22"/>
          <w:szCs w:val="22"/>
        </w:rPr>
        <w:t xml:space="preserve">and the </w:t>
      </w:r>
      <w:r w:rsidR="0060434A">
        <w:rPr>
          <w:rFonts w:ascii="Arial" w:hAnsi="Arial" w:cs="Arial"/>
          <w:i/>
          <w:color w:val="808080" w:themeColor="background1" w:themeShade="80"/>
          <w:sz w:val="22"/>
          <w:szCs w:val="22"/>
        </w:rPr>
        <w:t>P</w:t>
      </w:r>
      <w:r w:rsidR="00CA3743" w:rsidRPr="00CA3743">
        <w:rPr>
          <w:rFonts w:ascii="Arial" w:hAnsi="Arial" w:cs="Arial"/>
          <w:i/>
          <w:color w:val="808080" w:themeColor="background1" w:themeShade="80"/>
          <w:sz w:val="22"/>
          <w:szCs w:val="22"/>
        </w:rPr>
        <w:t>arties should therefore be aware of the provisions relating to acceptance of the Service Conditions and General Conditions contained on the execution page of this Sub-Contract.</w:t>
      </w:r>
    </w:p>
    <w:p w14:paraId="5A2520D3" w14:textId="77777777" w:rsidR="009B38AA" w:rsidRDefault="009B38AA" w:rsidP="00530761">
      <w:pPr>
        <w:rPr>
          <w:rFonts w:ascii="Arial" w:hAnsi="Arial" w:cs="Arial"/>
          <w:b/>
          <w:sz w:val="20"/>
        </w:rPr>
        <w:sectPr w:rsidR="009B38AA" w:rsidSect="00B85CD2">
          <w:headerReference w:type="even" r:id="rId20"/>
          <w:headerReference w:type="default" r:id="rId21"/>
          <w:headerReference w:type="first" r:id="rId22"/>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lastRenderedPageBreak/>
        <w:t>SUB-CONTRACT</w:t>
      </w:r>
      <w:r w:rsidR="00C6412B" w:rsidRPr="00C35B54">
        <w:rPr>
          <w:rFonts w:ascii="Arial" w:eastAsia="Times New Roman" w:hAnsi="Arial" w:cs="Arial"/>
          <w:b/>
          <w:bCs/>
          <w:sz w:val="20"/>
          <w:lang w:val="en-GB" w:eastAsia="en-US"/>
        </w:rPr>
        <w:t xml:space="preserve"> PARTICULARS and SCHEDULES</w:t>
      </w:r>
    </w:p>
    <w:p w14:paraId="57ECA245" w14:textId="0D905EAF" w:rsidR="00073F9D" w:rsidRPr="00073F9D" w:rsidRDefault="00B43DF9" w:rsidP="00073F9D">
      <w:pPr>
        <w:spacing w:after="240"/>
        <w:rPr>
          <w:rFonts w:ascii="Arial" w:hAnsi="Arial" w:cs="Arial"/>
          <w:b/>
          <w:sz w:val="20"/>
        </w:rPr>
      </w:pPr>
      <w:r>
        <w:rPr>
          <w:rFonts w:ascii="Arial" w:hAnsi="Arial" w:cs="Arial"/>
          <w:b/>
          <w:sz w:val="20"/>
        </w:rPr>
        <w:t>Sub-</w:t>
      </w:r>
      <w:r w:rsidR="00073F9D" w:rsidRPr="00073F9D">
        <w:rPr>
          <w:rFonts w:ascii="Arial" w:hAnsi="Arial" w:cs="Arial"/>
          <w:b/>
          <w:sz w:val="20"/>
        </w:rPr>
        <w:t>Contract title:</w:t>
      </w:r>
      <w:r w:rsidR="00073F9D" w:rsidRPr="00073F9D">
        <w:rPr>
          <w:rFonts w:ascii="Arial" w:hAnsi="Arial" w:cs="Arial"/>
          <w:bCs/>
          <w:sz w:val="20"/>
        </w:rPr>
        <w:t xml:space="preserve"> </w:t>
      </w:r>
      <w:r w:rsidR="00C134CE">
        <w:rPr>
          <w:rFonts w:ascii="Arial" w:hAnsi="Arial" w:cs="Arial"/>
          <w:bCs/>
          <w:sz w:val="20"/>
        </w:rPr>
        <w:t>Community Pharmacy BBV Testing project</w:t>
      </w:r>
    </w:p>
    <w:p w14:paraId="2C1A1E8A" w14:textId="496A3ED3" w:rsidR="00073F9D" w:rsidRPr="00073F9D" w:rsidRDefault="00B43DF9" w:rsidP="00073F9D">
      <w:pPr>
        <w:spacing w:after="240"/>
        <w:rPr>
          <w:rFonts w:ascii="Arial" w:hAnsi="Arial" w:cs="Arial"/>
          <w:sz w:val="20"/>
        </w:rPr>
      </w:pPr>
      <w:r>
        <w:rPr>
          <w:rFonts w:ascii="Arial" w:hAnsi="Arial" w:cs="Arial"/>
          <w:b/>
          <w:bCs/>
          <w:sz w:val="20"/>
        </w:rPr>
        <w:t>Sub-</w:t>
      </w:r>
      <w:r w:rsidR="00073F9D" w:rsidRPr="00073F9D">
        <w:rPr>
          <w:rFonts w:ascii="Arial" w:hAnsi="Arial" w:cs="Arial"/>
          <w:b/>
          <w:bCs/>
          <w:sz w:val="20"/>
        </w:rPr>
        <w:t>Contract ref:</w:t>
      </w:r>
      <w:r w:rsidR="00C134CE">
        <w:rPr>
          <w:rFonts w:ascii="Arial" w:hAnsi="Arial" w:cs="Arial"/>
          <w:bCs/>
          <w:sz w:val="20"/>
        </w:rPr>
        <w:t xml:space="preserve"> UHP2022/01</w:t>
      </w:r>
    </w:p>
    <w:p w14:paraId="25EB73C8" w14:textId="0FE33FAA" w:rsidR="00C10CC9" w:rsidRPr="00CA3743"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 xml:space="preserve">Sub-Contract records the agreement between the Head Provider and the Sub-Contractor </w:t>
      </w:r>
      <w:r w:rsidRPr="00CA3743">
        <w:rPr>
          <w:rFonts w:ascii="Arial" w:eastAsia="Times New Roman" w:hAnsi="Arial" w:cs="Arial"/>
          <w:sz w:val="20"/>
          <w:lang w:val="en-GB" w:eastAsia="en-US"/>
        </w:rPr>
        <w:t>and comprises:</w:t>
      </w:r>
    </w:p>
    <w:p w14:paraId="54C57FCB" w14:textId="0B32C8A2" w:rsidR="00EA3D91"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1.</w:t>
      </w:r>
      <w:r w:rsidRPr="00CA3743">
        <w:rPr>
          <w:rFonts w:ascii="Arial" w:eastAsia="Times New Roman" w:hAnsi="Arial" w:cs="Arial"/>
          <w:sz w:val="20"/>
          <w:lang w:val="en-GB" w:eastAsia="en-US"/>
        </w:rPr>
        <w:tab/>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Particulars</w:t>
      </w:r>
      <w:r w:rsidR="00EA3D91" w:rsidRPr="00CA3743">
        <w:rPr>
          <w:rFonts w:ascii="Arial" w:eastAsia="Times New Roman" w:hAnsi="Arial" w:cs="Arial"/>
          <w:sz w:val="20"/>
          <w:lang w:val="en-GB" w:eastAsia="en-US"/>
        </w:rPr>
        <w:t xml:space="preserve"> </w:t>
      </w:r>
      <w:r w:rsidR="00EA3D91" w:rsidRPr="00CA3743">
        <w:rPr>
          <w:rFonts w:ascii="Arial" w:eastAsia="Times New Roman" w:hAnsi="Arial" w:cs="Arial"/>
          <w:b/>
          <w:sz w:val="20"/>
          <w:lang w:val="en-GB" w:eastAsia="en-US"/>
        </w:rPr>
        <w:t>and Schedules</w:t>
      </w:r>
      <w:r w:rsidR="00CA3743" w:rsidRPr="00CA3743">
        <w:rPr>
          <w:rFonts w:ascii="Arial" w:hAnsi="Arial" w:cs="Arial"/>
          <w:b/>
          <w:sz w:val="20"/>
          <w:lang w:eastAsia="en-US"/>
        </w:rPr>
        <w:t xml:space="preserve">, </w:t>
      </w:r>
      <w:r w:rsidR="00CA3743" w:rsidRPr="00CA3743">
        <w:rPr>
          <w:rFonts w:ascii="Arial" w:hAnsi="Arial" w:cs="Arial"/>
          <w:sz w:val="20"/>
        </w:rPr>
        <w:t>as completed and agreed by the Parties and as may be varied from time to time in accordance with GC13 (</w:t>
      </w:r>
      <w:r w:rsidR="00CA3743" w:rsidRPr="00CA3743">
        <w:rPr>
          <w:rFonts w:ascii="Arial" w:hAnsi="Arial" w:cs="Arial"/>
          <w:i/>
          <w:sz w:val="20"/>
        </w:rPr>
        <w:t>Variations)</w:t>
      </w:r>
      <w:r w:rsidR="00CA3743" w:rsidRPr="00CA3743">
        <w:rPr>
          <w:rFonts w:ascii="Arial" w:hAnsi="Arial" w:cs="Arial"/>
          <w:sz w:val="20"/>
        </w:rPr>
        <w:t>;</w:t>
      </w:r>
    </w:p>
    <w:p w14:paraId="37C47B2B" w14:textId="123A8A21" w:rsidR="00EA3D91" w:rsidRPr="00CA3743" w:rsidRDefault="00CA3743" w:rsidP="00CA3743">
      <w:pPr>
        <w:spacing w:before="240" w:after="240"/>
        <w:ind w:left="-142"/>
        <w:jc w:val="both"/>
        <w:rPr>
          <w:rFonts w:ascii="Arial" w:eastAsia="Times New Roman" w:hAnsi="Arial" w:cs="Arial"/>
          <w:sz w:val="20"/>
          <w:lang w:val="en-GB" w:eastAsia="en-US"/>
        </w:rPr>
      </w:pPr>
      <w:r>
        <w:rPr>
          <w:rFonts w:ascii="Arial" w:eastAsia="Times New Roman" w:hAnsi="Arial" w:cs="Arial"/>
          <w:sz w:val="20"/>
          <w:lang w:val="en-GB" w:eastAsia="en-US"/>
        </w:rPr>
        <w:t xml:space="preserve">2.       </w:t>
      </w:r>
      <w:r w:rsidR="00EA3D91" w:rsidRPr="00CA3743">
        <w:rPr>
          <w:rFonts w:ascii="Arial" w:eastAsia="Times New Roman" w:hAnsi="Arial" w:cs="Arial"/>
          <w:sz w:val="20"/>
          <w:lang w:val="en-GB" w:eastAsia="en-US"/>
        </w:rPr>
        <w:t xml:space="preserve">the </w:t>
      </w:r>
      <w:r w:rsidR="00EA3D91" w:rsidRPr="00CA3743">
        <w:rPr>
          <w:rFonts w:ascii="Arial" w:eastAsia="Times New Roman" w:hAnsi="Arial" w:cs="Arial"/>
          <w:b/>
          <w:sz w:val="20"/>
          <w:lang w:val="en-GB" w:eastAsia="en-US"/>
        </w:rPr>
        <w:t>Sub-Contract Conditions</w:t>
      </w:r>
      <w:r w:rsidRPr="00CA3743">
        <w:rPr>
          <w:rFonts w:ascii="Arial" w:eastAsia="Times New Roman" w:hAnsi="Arial" w:cs="Arial"/>
          <w:b/>
          <w:sz w:val="20"/>
          <w:lang w:val="en-GB" w:eastAsia="en-US"/>
        </w:rPr>
        <w:t>;</w:t>
      </w:r>
    </w:p>
    <w:p w14:paraId="07B5F418" w14:textId="3BC17F56" w:rsidR="00C10CC9" w:rsidRPr="00CA3743" w:rsidRDefault="00C10CC9" w:rsidP="00CA3743">
      <w:pPr>
        <w:spacing w:before="240" w:after="240"/>
        <w:ind w:left="426" w:hanging="568"/>
        <w:jc w:val="both"/>
        <w:rPr>
          <w:rFonts w:ascii="Arial" w:eastAsia="Times New Roman" w:hAnsi="Arial" w:cs="Arial"/>
          <w:sz w:val="20"/>
          <w:lang w:val="en-GB" w:eastAsia="en-US"/>
        </w:rPr>
      </w:pPr>
      <w:r w:rsidRPr="00CA3743">
        <w:rPr>
          <w:rFonts w:ascii="Arial" w:eastAsia="Times New Roman" w:hAnsi="Arial" w:cs="Arial"/>
          <w:sz w:val="20"/>
          <w:lang w:val="en-GB" w:eastAsia="en-US"/>
        </w:rPr>
        <w:t>3.</w:t>
      </w:r>
      <w:r w:rsidRPr="00CA3743">
        <w:rPr>
          <w:rFonts w:ascii="Arial" w:eastAsia="Times New Roman" w:hAnsi="Arial" w:cs="Arial"/>
          <w:sz w:val="20"/>
          <w:lang w:val="en-GB" w:eastAsia="en-US"/>
        </w:rPr>
        <w:tab/>
        <w:t xml:space="preserve">the </w:t>
      </w:r>
      <w:r w:rsidRPr="00CA3743">
        <w:rPr>
          <w:rFonts w:ascii="Arial" w:eastAsia="Times New Roman" w:hAnsi="Arial" w:cs="Arial"/>
          <w:b/>
          <w:sz w:val="20"/>
          <w:lang w:val="en-GB" w:eastAsia="en-US"/>
        </w:rPr>
        <w:t>General Conditions</w:t>
      </w:r>
      <w:r w:rsidRPr="00CA3743">
        <w:rPr>
          <w:rFonts w:ascii="Arial" w:eastAsia="Times New Roman" w:hAnsi="Arial" w:cs="Arial"/>
          <w:sz w:val="20"/>
          <w:lang w:val="en-GB" w:eastAsia="en-US"/>
        </w:rPr>
        <w:t xml:space="preserve"> and </w:t>
      </w:r>
      <w:r w:rsidRPr="00CA3743">
        <w:rPr>
          <w:rFonts w:ascii="Arial" w:eastAsia="Times New Roman" w:hAnsi="Arial" w:cs="Arial"/>
          <w:b/>
          <w:sz w:val="20"/>
          <w:lang w:val="en-GB" w:eastAsia="en-US"/>
        </w:rPr>
        <w:t>Service Conditions</w:t>
      </w:r>
      <w:r w:rsidR="00CA3743" w:rsidRPr="00CA3743">
        <w:rPr>
          <w:rFonts w:ascii="Arial" w:eastAsia="Times New Roman" w:hAnsi="Arial" w:cs="Arial"/>
          <w:b/>
          <w:sz w:val="20"/>
          <w:lang w:val="en-GB" w:eastAsia="en-US"/>
        </w:rPr>
        <w:t>,</w:t>
      </w:r>
      <w:r w:rsidR="00CA3743" w:rsidRPr="00CA3743">
        <w:rPr>
          <w:rFonts w:ascii="Arial" w:hAnsi="Arial" w:cs="Arial"/>
          <w:b/>
          <w:sz w:val="20"/>
          <w:lang w:eastAsia="en-US"/>
        </w:rPr>
        <w:t xml:space="preserve"> </w:t>
      </w:r>
      <w:bookmarkStart w:id="0" w:name="_Hlk88076388"/>
      <w:r w:rsidR="00CA3743" w:rsidRPr="00CA3743">
        <w:rPr>
          <w:rFonts w:ascii="Arial" w:hAnsi="Arial" w:cs="Arial"/>
          <w:bCs/>
          <w:sz w:val="20"/>
        </w:rPr>
        <w:t xml:space="preserve">as published by NHS England from time to time at: </w:t>
      </w:r>
      <w:hyperlink r:id="rId23" w:history="1">
        <w:r w:rsidR="00CA3743" w:rsidRPr="00CA3743">
          <w:rPr>
            <w:rStyle w:val="Hyperlink"/>
            <w:rFonts w:ascii="Arial" w:hAnsi="Arial" w:cs="Arial"/>
            <w:sz w:val="20"/>
          </w:rPr>
          <w:t>https://www.england.nhs.uk/nhs-standard-contract</w:t>
        </w:r>
      </w:hyperlink>
      <w:bookmarkEnd w:id="0"/>
      <w:r w:rsidR="00CA3743" w:rsidRPr="00CA3743">
        <w:rPr>
          <w:rFonts w:ascii="Arial" w:hAnsi="Arial" w:cs="Arial"/>
          <w:sz w:val="20"/>
        </w:rPr>
        <w:t xml:space="preserve">  </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0375620B" w14:textId="77777777" w:rsidR="00CA3743" w:rsidRPr="00CA3743" w:rsidRDefault="00CA3743" w:rsidP="006664A2">
      <w:pPr>
        <w:jc w:val="both"/>
        <w:rPr>
          <w:rFonts w:ascii="Arial" w:hAnsi="Arial" w:cs="Arial"/>
          <w:sz w:val="20"/>
        </w:rPr>
      </w:pPr>
      <w:r w:rsidRPr="00CA3743">
        <w:rPr>
          <w:rFonts w:ascii="Arial" w:hAnsi="Arial" w:cs="Arial"/>
          <w:sz w:val="20"/>
        </w:rPr>
        <w:t>Each Party acknowledges and agrees:</w:t>
      </w:r>
    </w:p>
    <w:p w14:paraId="493EE768" w14:textId="1B4B23A3" w:rsidR="00CA3743" w:rsidRPr="00CA3743" w:rsidRDefault="00CA3743" w:rsidP="006664A2">
      <w:pPr>
        <w:ind w:left="709" w:hanging="709"/>
        <w:jc w:val="both"/>
        <w:rPr>
          <w:rFonts w:ascii="Arial" w:hAnsi="Arial" w:cs="Arial"/>
          <w:sz w:val="20"/>
        </w:rPr>
      </w:pPr>
      <w:bookmarkStart w:id="1" w:name="_Hlk88076522"/>
      <w:r w:rsidRPr="00CA3743">
        <w:rPr>
          <w:rFonts w:ascii="Arial" w:hAnsi="Arial" w:cs="Arial"/>
          <w:sz w:val="20"/>
        </w:rPr>
        <w:t>(i)</w:t>
      </w:r>
      <w:r w:rsidRPr="00CA3743">
        <w:rPr>
          <w:rFonts w:ascii="Arial" w:hAnsi="Arial" w:cs="Arial"/>
          <w:sz w:val="20"/>
        </w:rPr>
        <w:tab/>
        <w:t>that it accepts and will be bound by the Service Conditions and General Conditions</w:t>
      </w:r>
      <w:r w:rsidR="00E915C0">
        <w:rPr>
          <w:rFonts w:ascii="Arial" w:hAnsi="Arial" w:cs="Arial"/>
          <w:sz w:val="20"/>
        </w:rPr>
        <w:t>, as applied by this Sub-Contract,</w:t>
      </w:r>
      <w:r w:rsidRPr="00CA3743">
        <w:rPr>
          <w:rFonts w:ascii="Arial" w:hAnsi="Arial" w:cs="Arial"/>
          <w:sz w:val="20"/>
        </w:rPr>
        <w:t xml:space="preserve"> as published by NHS England at the date of this Sub-Contract, and </w:t>
      </w:r>
    </w:p>
    <w:p w14:paraId="0752AEAC" w14:textId="5B06FBC6" w:rsidR="00F53497" w:rsidRDefault="00CA3743" w:rsidP="00C10CC9">
      <w:pPr>
        <w:spacing w:before="240" w:after="240"/>
        <w:jc w:val="both"/>
        <w:rPr>
          <w:rFonts w:ascii="Arial" w:eastAsia="Times New Roman" w:hAnsi="Arial" w:cs="Arial"/>
          <w:sz w:val="20"/>
          <w:lang w:val="en-GB" w:eastAsia="en-US"/>
        </w:rPr>
      </w:pPr>
      <w:r w:rsidRPr="00CA3743">
        <w:rPr>
          <w:rFonts w:ascii="Arial" w:hAnsi="Arial" w:cs="Arial"/>
          <w:sz w:val="20"/>
        </w:rPr>
        <w:t>(ii)</w:t>
      </w:r>
      <w:r w:rsidRPr="00CA3743">
        <w:rPr>
          <w:rFonts w:ascii="Arial" w:hAnsi="Arial" w:cs="Arial"/>
          <w:sz w:val="20"/>
        </w:rPr>
        <w:tab/>
        <w:t>that it will accept and will be bound by the Service Conditions and General Conditions, as applied by this Sub-Contract, as from time to time updated, amended or replaced and published by NHS England pursuant to its powers under Regulation 17 of the National Health Service Commissioning Board and Clinical Commissioning Groups (</w:t>
      </w:r>
      <w:r w:rsidRPr="00CA3743">
        <w:rPr>
          <w:rFonts w:ascii="Arial" w:hAnsi="Arial" w:cs="Arial"/>
          <w:i/>
          <w:sz w:val="20"/>
        </w:rPr>
        <w:t>Responsibilities and Standing Rules</w:t>
      </w:r>
      <w:r w:rsidRPr="00CA3743">
        <w:rPr>
          <w:rFonts w:ascii="Arial" w:hAnsi="Arial" w:cs="Arial"/>
          <w:sz w:val="20"/>
        </w:rPr>
        <w:t xml:space="preserve">) Regulations 2012, with effect from the date of such publication.  </w:t>
      </w:r>
      <w:bookmarkEnd w:id="1"/>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34"/>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34"/>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2F32EF15" w14:textId="77777777" w:rsidR="005B03DE" w:rsidRDefault="005B03DE" w:rsidP="002C4155">
      <w:pPr>
        <w:spacing w:after="360"/>
        <w:rPr>
          <w:rFonts w:ascii="Arial" w:eastAsia="Times New Roman" w:hAnsi="Arial" w:cs="Arial"/>
          <w:b/>
          <w:sz w:val="20"/>
          <w:lang w:val="en-GB" w:eastAsia="en-US"/>
        </w:rPr>
      </w:pPr>
    </w:p>
    <w:p w14:paraId="0C6BEB57" w14:textId="35F5BBD0"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865"/>
        <w:gridCol w:w="4323"/>
      </w:tblGrid>
      <w:tr w:rsidR="00EA3D91" w14:paraId="5DCB1C46" w14:textId="77777777" w:rsidTr="00CA3743">
        <w:tc>
          <w:tcPr>
            <w:tcW w:w="3865"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323" w:type="dxa"/>
          </w:tcPr>
          <w:p w14:paraId="4FE6A169" w14:textId="73BC70B9" w:rsidR="00EA3D91" w:rsidRPr="00EA3D91" w:rsidRDefault="00C134CE" w:rsidP="00530761">
            <w:pPr>
              <w:pStyle w:val="ListParagraph"/>
              <w:ind w:left="0"/>
              <w:jc w:val="both"/>
              <w:rPr>
                <w:rFonts w:ascii="Arial" w:hAnsi="Arial" w:cs="Arial"/>
                <w:sz w:val="20"/>
                <w:szCs w:val="20"/>
              </w:rPr>
            </w:pPr>
            <w:r>
              <w:rPr>
                <w:rFonts w:ascii="Arial" w:hAnsi="Arial" w:cs="Arial"/>
                <w:sz w:val="20"/>
                <w:szCs w:val="20"/>
              </w:rPr>
              <w:t>UHP2022/01</w:t>
            </w:r>
          </w:p>
        </w:tc>
      </w:tr>
      <w:tr w:rsidR="008211DB" w14:paraId="1D11A3B5" w14:textId="77777777" w:rsidTr="00CA3743">
        <w:tc>
          <w:tcPr>
            <w:tcW w:w="3865"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6C087F89" w14:textId="707A85EC" w:rsidR="008211DB" w:rsidRPr="00EA3D91" w:rsidRDefault="00C134CE" w:rsidP="00530761">
            <w:pPr>
              <w:pStyle w:val="ListParagraph"/>
              <w:ind w:left="0"/>
              <w:jc w:val="both"/>
              <w:rPr>
                <w:rFonts w:ascii="Arial" w:hAnsi="Arial" w:cs="Arial"/>
                <w:sz w:val="20"/>
                <w:szCs w:val="20"/>
              </w:rPr>
            </w:pPr>
            <w:r>
              <w:rPr>
                <w:rFonts w:ascii="Arial" w:hAnsi="Arial" w:cs="Arial"/>
                <w:sz w:val="20"/>
                <w:szCs w:val="20"/>
              </w:rPr>
              <w:t>University Hospitals Plymouth NHS Trust</w:t>
            </w:r>
          </w:p>
        </w:tc>
      </w:tr>
      <w:tr w:rsidR="008211DB" w14:paraId="3FC4BF9A" w14:textId="77777777" w:rsidTr="00CA3743">
        <w:tc>
          <w:tcPr>
            <w:tcW w:w="3865"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323" w:type="dxa"/>
          </w:tcPr>
          <w:p w14:paraId="28397831" w14:textId="01949905" w:rsidR="008211DB" w:rsidRPr="00EA3D91" w:rsidRDefault="00C134CE" w:rsidP="00530761">
            <w:pPr>
              <w:pStyle w:val="ListParagraph"/>
              <w:ind w:left="0"/>
              <w:jc w:val="both"/>
              <w:rPr>
                <w:rFonts w:ascii="Arial" w:hAnsi="Arial" w:cs="Arial"/>
                <w:sz w:val="20"/>
                <w:szCs w:val="20"/>
              </w:rPr>
            </w:pPr>
            <w:r>
              <w:rPr>
                <w:rFonts w:ascii="Arial" w:hAnsi="Arial" w:cs="Arial"/>
                <w:sz w:val="20"/>
                <w:szCs w:val="20"/>
              </w:rPr>
              <w:t>(Insert Pharmacy name)</w:t>
            </w:r>
          </w:p>
        </w:tc>
      </w:tr>
      <w:tr w:rsidR="00530761" w14:paraId="1B2A8431" w14:textId="77777777" w:rsidTr="00CA3743">
        <w:tc>
          <w:tcPr>
            <w:tcW w:w="3865" w:type="dxa"/>
          </w:tcPr>
          <w:p w14:paraId="54088F2E" w14:textId="1EA233E4" w:rsidR="0053076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4FAD73FD" w14:textId="7D324228" w:rsidR="00CA3743" w:rsidRDefault="00CA3743" w:rsidP="00E37F8A">
            <w:pPr>
              <w:pStyle w:val="ListParagraph"/>
              <w:ind w:left="0"/>
              <w:jc w:val="both"/>
              <w:rPr>
                <w:rFonts w:ascii="Arial" w:hAnsi="Arial" w:cs="Arial"/>
                <w:sz w:val="20"/>
                <w:szCs w:val="20"/>
              </w:rPr>
            </w:pPr>
          </w:p>
          <w:p w14:paraId="0C20E5B5" w14:textId="2B52026B" w:rsidR="00CA3743" w:rsidRPr="00CA3743" w:rsidRDefault="00CA3743" w:rsidP="00E37F8A">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6769CB2C" w14:textId="77777777" w:rsidR="00E37F8A" w:rsidRPr="00EA3D91" w:rsidRDefault="00E37F8A" w:rsidP="00E37F8A">
            <w:pPr>
              <w:pStyle w:val="ListParagraph"/>
              <w:ind w:left="0"/>
              <w:jc w:val="both"/>
              <w:rPr>
                <w:rFonts w:ascii="Arial" w:hAnsi="Arial" w:cs="Arial"/>
                <w:sz w:val="20"/>
                <w:szCs w:val="20"/>
              </w:rPr>
            </w:pPr>
          </w:p>
        </w:tc>
        <w:tc>
          <w:tcPr>
            <w:tcW w:w="4323" w:type="dxa"/>
          </w:tcPr>
          <w:p w14:paraId="60A453AA" w14:textId="667A9EF1" w:rsidR="00530761" w:rsidRPr="00EA3D91" w:rsidRDefault="00C134CE" w:rsidP="00530761">
            <w:pPr>
              <w:pStyle w:val="ListParagraph"/>
              <w:ind w:left="0"/>
              <w:jc w:val="both"/>
              <w:rPr>
                <w:rFonts w:ascii="Arial" w:hAnsi="Arial" w:cs="Arial"/>
                <w:sz w:val="20"/>
                <w:szCs w:val="20"/>
              </w:rPr>
            </w:pPr>
            <w:r>
              <w:rPr>
                <w:rFonts w:ascii="Arial" w:hAnsi="Arial" w:cs="Arial"/>
                <w:sz w:val="20"/>
                <w:szCs w:val="20"/>
                <w:lang w:val="en-US"/>
              </w:rPr>
              <w:t>1</w:t>
            </w:r>
            <w:r w:rsidRPr="00C134CE">
              <w:rPr>
                <w:rFonts w:ascii="Arial" w:hAnsi="Arial" w:cs="Arial"/>
                <w:sz w:val="20"/>
                <w:szCs w:val="20"/>
                <w:vertAlign w:val="superscript"/>
                <w:lang w:val="en-US"/>
              </w:rPr>
              <w:t>st</w:t>
            </w:r>
            <w:r>
              <w:rPr>
                <w:rFonts w:ascii="Arial" w:hAnsi="Arial" w:cs="Arial"/>
                <w:sz w:val="20"/>
                <w:szCs w:val="20"/>
                <w:lang w:val="en-US"/>
              </w:rPr>
              <w:t xml:space="preserve"> </w:t>
            </w:r>
            <w:r w:rsidR="008950E1">
              <w:rPr>
                <w:rFonts w:ascii="Arial" w:hAnsi="Arial" w:cs="Arial"/>
                <w:sz w:val="20"/>
                <w:szCs w:val="20"/>
                <w:lang w:val="en-US"/>
              </w:rPr>
              <w:t>September</w:t>
            </w:r>
            <w:r>
              <w:rPr>
                <w:rFonts w:ascii="Arial" w:hAnsi="Arial" w:cs="Arial"/>
                <w:sz w:val="20"/>
                <w:szCs w:val="20"/>
                <w:lang w:val="en-US"/>
              </w:rPr>
              <w:t xml:space="preserve"> 2022</w:t>
            </w:r>
            <w:r w:rsidR="003A5FA1">
              <w:rPr>
                <w:rFonts w:ascii="Arial" w:hAnsi="Arial" w:cs="Arial"/>
                <w:sz w:val="20"/>
                <w:szCs w:val="20"/>
                <w:lang w:val="en-US"/>
              </w:rPr>
              <w:t xml:space="preserve"> (Or date to be agreed)</w:t>
            </w:r>
          </w:p>
        </w:tc>
      </w:tr>
      <w:tr w:rsidR="002A3D88" w14:paraId="2D61A3D7" w14:textId="77777777" w:rsidTr="00CA3743">
        <w:tc>
          <w:tcPr>
            <w:tcW w:w="3865" w:type="dxa"/>
          </w:tcPr>
          <w:p w14:paraId="491E00B3" w14:textId="52093A8C" w:rsidR="002A3D88"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4717F11D" w14:textId="6D82A2C1" w:rsidR="00CA3743" w:rsidRDefault="00CA3743" w:rsidP="002A3D88">
            <w:pPr>
              <w:pStyle w:val="ListParagraph"/>
              <w:ind w:left="0"/>
              <w:jc w:val="both"/>
              <w:rPr>
                <w:rFonts w:ascii="Arial" w:hAnsi="Arial" w:cs="Arial"/>
                <w:sz w:val="20"/>
                <w:szCs w:val="20"/>
              </w:rPr>
            </w:pPr>
          </w:p>
          <w:p w14:paraId="47AAAC8A" w14:textId="11449175" w:rsidR="00CA3743" w:rsidRPr="00CA3743" w:rsidRDefault="00CA3743" w:rsidP="002A3D88">
            <w:pPr>
              <w:pStyle w:val="ListParagraph"/>
              <w:ind w:left="0"/>
              <w:jc w:val="both"/>
              <w:rPr>
                <w:rFonts w:ascii="Arial" w:hAnsi="Arial" w:cs="Arial"/>
                <w:b/>
                <w:sz w:val="20"/>
                <w:szCs w:val="20"/>
              </w:rPr>
            </w:pPr>
            <w:r>
              <w:rPr>
                <w:rFonts w:ascii="Arial" w:hAnsi="Arial" w:cs="Arial"/>
                <w:bCs/>
                <w:i/>
                <w:iCs/>
                <w:sz w:val="20"/>
                <w:szCs w:val="20"/>
              </w:rPr>
              <w:t>See GC3.1</w:t>
            </w:r>
          </w:p>
          <w:p w14:paraId="1F0DB603" w14:textId="77777777" w:rsidR="002A3D88" w:rsidRPr="00EA3D91" w:rsidRDefault="002A3D88" w:rsidP="00530761">
            <w:pPr>
              <w:pStyle w:val="ListParagraph"/>
              <w:ind w:left="0"/>
              <w:jc w:val="both"/>
              <w:rPr>
                <w:rFonts w:ascii="Arial" w:hAnsi="Arial" w:cs="Arial"/>
                <w:sz w:val="20"/>
                <w:szCs w:val="20"/>
              </w:rPr>
            </w:pPr>
          </w:p>
        </w:tc>
        <w:tc>
          <w:tcPr>
            <w:tcW w:w="4323" w:type="dxa"/>
          </w:tcPr>
          <w:p w14:paraId="6C0C428A" w14:textId="5D030183" w:rsidR="002A3D88" w:rsidRPr="00EA3D91" w:rsidRDefault="006A5874" w:rsidP="00530761">
            <w:pPr>
              <w:pStyle w:val="ListParagraph"/>
              <w:ind w:left="0"/>
              <w:jc w:val="both"/>
              <w:rPr>
                <w:rFonts w:ascii="Arial" w:hAnsi="Arial" w:cs="Arial"/>
                <w:sz w:val="20"/>
                <w:szCs w:val="20"/>
              </w:rPr>
            </w:pPr>
            <w:r>
              <w:rPr>
                <w:rFonts w:ascii="Arial" w:hAnsi="Arial" w:cs="Arial"/>
                <w:sz w:val="20"/>
                <w:szCs w:val="20"/>
              </w:rPr>
              <w:t>1</w:t>
            </w:r>
            <w:r w:rsidR="008950E1">
              <w:rPr>
                <w:rFonts w:ascii="Arial" w:hAnsi="Arial" w:cs="Arial"/>
                <w:sz w:val="20"/>
                <w:szCs w:val="20"/>
              </w:rPr>
              <w:t>2</w:t>
            </w:r>
            <w:r w:rsidRPr="006A5874">
              <w:rPr>
                <w:rFonts w:ascii="Arial" w:hAnsi="Arial" w:cs="Arial"/>
                <w:sz w:val="20"/>
                <w:szCs w:val="20"/>
                <w:vertAlign w:val="superscript"/>
              </w:rPr>
              <w:t>th</w:t>
            </w:r>
            <w:r>
              <w:rPr>
                <w:rFonts w:ascii="Arial" w:hAnsi="Arial" w:cs="Arial"/>
                <w:sz w:val="20"/>
                <w:szCs w:val="20"/>
              </w:rPr>
              <w:t xml:space="preserve"> </w:t>
            </w:r>
            <w:r w:rsidR="008950E1">
              <w:rPr>
                <w:rFonts w:ascii="Arial" w:hAnsi="Arial" w:cs="Arial"/>
                <w:sz w:val="20"/>
                <w:szCs w:val="20"/>
              </w:rPr>
              <w:t>September</w:t>
            </w:r>
            <w:r>
              <w:rPr>
                <w:rFonts w:ascii="Arial" w:hAnsi="Arial" w:cs="Arial"/>
                <w:sz w:val="20"/>
                <w:szCs w:val="20"/>
              </w:rPr>
              <w:t xml:space="preserve"> 2022</w:t>
            </w:r>
            <w:r w:rsidR="003A5FA1">
              <w:rPr>
                <w:rFonts w:ascii="Arial" w:hAnsi="Arial" w:cs="Arial"/>
                <w:sz w:val="20"/>
                <w:szCs w:val="20"/>
              </w:rPr>
              <w:t xml:space="preserve"> (or date to be agreed)</w:t>
            </w:r>
          </w:p>
        </w:tc>
      </w:tr>
      <w:tr w:rsidR="002A3D88" w14:paraId="33232D0C" w14:textId="77777777" w:rsidTr="00CA3743">
        <w:tc>
          <w:tcPr>
            <w:tcW w:w="3865" w:type="dxa"/>
          </w:tcPr>
          <w:p w14:paraId="15D744C0" w14:textId="705D3F2C" w:rsidR="002A3D88"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444D6A1A" w14:textId="77777777" w:rsidR="00CA3743" w:rsidRDefault="00CA3743" w:rsidP="00530761">
            <w:pPr>
              <w:pStyle w:val="ListParagraph"/>
              <w:ind w:left="0"/>
              <w:jc w:val="both"/>
              <w:rPr>
                <w:rFonts w:ascii="Arial" w:hAnsi="Arial" w:cs="Arial"/>
                <w:sz w:val="20"/>
                <w:szCs w:val="20"/>
              </w:rPr>
            </w:pPr>
          </w:p>
          <w:p w14:paraId="7E7544D3" w14:textId="6BD73B37" w:rsidR="00636203" w:rsidRPr="00EA3D91" w:rsidRDefault="00CA3743" w:rsidP="00530761">
            <w:pPr>
              <w:pStyle w:val="ListParagraph"/>
              <w:ind w:left="0"/>
              <w:jc w:val="both"/>
              <w:rPr>
                <w:rFonts w:ascii="Arial" w:hAnsi="Arial" w:cs="Arial"/>
                <w:sz w:val="20"/>
                <w:szCs w:val="20"/>
              </w:rPr>
            </w:pPr>
            <w:r>
              <w:rPr>
                <w:rFonts w:ascii="Arial" w:hAnsi="Arial" w:cs="Arial"/>
                <w:bCs/>
                <w:i/>
                <w:iCs/>
                <w:sz w:val="20"/>
                <w:szCs w:val="20"/>
              </w:rPr>
              <w:t>See GC4.1 and GC17.</w:t>
            </w:r>
            <w:r w:rsidR="00A3026C">
              <w:rPr>
                <w:rFonts w:ascii="Arial" w:hAnsi="Arial" w:cs="Arial"/>
                <w:bCs/>
                <w:i/>
                <w:iCs/>
                <w:sz w:val="20"/>
                <w:szCs w:val="20"/>
              </w:rPr>
              <w:t>5</w:t>
            </w:r>
          </w:p>
        </w:tc>
        <w:tc>
          <w:tcPr>
            <w:tcW w:w="4323" w:type="dxa"/>
          </w:tcPr>
          <w:p w14:paraId="73DE5300" w14:textId="3C8F6305" w:rsidR="002A3D88" w:rsidRPr="00EA3D91" w:rsidRDefault="006A5874" w:rsidP="00530761">
            <w:pPr>
              <w:pStyle w:val="ListParagraph"/>
              <w:ind w:left="0"/>
              <w:jc w:val="both"/>
              <w:rPr>
                <w:rFonts w:ascii="Arial" w:hAnsi="Arial" w:cs="Arial"/>
                <w:sz w:val="20"/>
                <w:szCs w:val="20"/>
              </w:rPr>
            </w:pPr>
            <w:r>
              <w:rPr>
                <w:rFonts w:ascii="Arial" w:hAnsi="Arial" w:cs="Arial"/>
                <w:sz w:val="20"/>
                <w:szCs w:val="20"/>
              </w:rPr>
              <w:t>1</w:t>
            </w:r>
            <w:r w:rsidRPr="006A5874">
              <w:rPr>
                <w:rFonts w:ascii="Arial" w:hAnsi="Arial" w:cs="Arial"/>
                <w:sz w:val="20"/>
                <w:szCs w:val="20"/>
                <w:vertAlign w:val="superscript"/>
              </w:rPr>
              <w:t>st</w:t>
            </w:r>
            <w:r>
              <w:rPr>
                <w:rFonts w:ascii="Arial" w:hAnsi="Arial" w:cs="Arial"/>
                <w:sz w:val="20"/>
                <w:szCs w:val="20"/>
              </w:rPr>
              <w:t xml:space="preserve"> </w:t>
            </w:r>
            <w:r w:rsidR="008950E1">
              <w:rPr>
                <w:rFonts w:ascii="Arial" w:hAnsi="Arial" w:cs="Arial"/>
                <w:sz w:val="20"/>
                <w:szCs w:val="20"/>
              </w:rPr>
              <w:t>November</w:t>
            </w:r>
            <w:r>
              <w:rPr>
                <w:rFonts w:ascii="Arial" w:hAnsi="Arial" w:cs="Arial"/>
                <w:sz w:val="20"/>
                <w:szCs w:val="20"/>
              </w:rPr>
              <w:t xml:space="preserve"> 2022</w:t>
            </w:r>
          </w:p>
        </w:tc>
      </w:tr>
      <w:tr w:rsidR="002A3D88" w14:paraId="598DE772" w14:textId="77777777" w:rsidTr="00CA3743">
        <w:tc>
          <w:tcPr>
            <w:tcW w:w="3865"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323" w:type="dxa"/>
          </w:tcPr>
          <w:p w14:paraId="0DEBD9AD" w14:textId="155501C7" w:rsidR="008211DB" w:rsidRDefault="002A2FA2" w:rsidP="008211DB">
            <w:pPr>
              <w:rPr>
                <w:rFonts w:ascii="Arial" w:hAnsi="Arial" w:cs="Arial"/>
                <w:sz w:val="20"/>
              </w:rPr>
            </w:pPr>
            <w:r>
              <w:rPr>
                <w:rFonts w:ascii="Arial" w:hAnsi="Arial" w:cs="Arial"/>
                <w:sz w:val="20"/>
              </w:rPr>
              <w:t>The contract will expire on 31</w:t>
            </w:r>
            <w:r w:rsidRPr="002A2FA2">
              <w:rPr>
                <w:rFonts w:ascii="Arial" w:hAnsi="Arial" w:cs="Arial"/>
                <w:sz w:val="20"/>
                <w:vertAlign w:val="superscript"/>
              </w:rPr>
              <w:t>st</w:t>
            </w:r>
            <w:r>
              <w:rPr>
                <w:rFonts w:ascii="Arial" w:hAnsi="Arial" w:cs="Arial"/>
                <w:sz w:val="20"/>
              </w:rPr>
              <w:t xml:space="preserve"> March 2024</w:t>
            </w:r>
          </w:p>
          <w:p w14:paraId="6B3F39C3" w14:textId="77777777" w:rsidR="008211DB" w:rsidRPr="008211DB" w:rsidRDefault="008211DB" w:rsidP="008211DB">
            <w:pPr>
              <w:rPr>
                <w:rFonts w:ascii="Arial" w:hAnsi="Arial" w:cs="Arial"/>
                <w:sz w:val="20"/>
              </w:rPr>
            </w:pPr>
          </w:p>
          <w:p w14:paraId="04E7B8C4" w14:textId="7931F0DA" w:rsidR="008211DB" w:rsidRPr="002A2FA2" w:rsidRDefault="008211DB" w:rsidP="008211DB">
            <w:pPr>
              <w:rPr>
                <w:rFonts w:ascii="Arial" w:hAnsi="Arial" w:cs="Arial"/>
                <w:sz w:val="20"/>
              </w:rPr>
            </w:pPr>
            <w:r w:rsidRPr="008211DB">
              <w:rPr>
                <w:rFonts w:ascii="Arial" w:hAnsi="Arial" w:cs="Arial"/>
                <w:sz w:val="20"/>
              </w:rPr>
              <w:t xml:space="preserve">         ]</w:t>
            </w:r>
          </w:p>
          <w:p w14:paraId="0956948F" w14:textId="74A02B3C" w:rsidR="002A3D88" w:rsidRPr="00EA5CE8" w:rsidRDefault="002A3D88" w:rsidP="00B4747B">
            <w:pPr>
              <w:rPr>
                <w:rFonts w:ascii="Arial" w:hAnsi="Arial" w:cs="Arial"/>
                <w:sz w:val="20"/>
              </w:rPr>
            </w:pPr>
          </w:p>
        </w:tc>
      </w:tr>
      <w:tr w:rsidR="00A53ED7" w14:paraId="23922EA7" w14:textId="77777777" w:rsidTr="00CA3743">
        <w:tc>
          <w:tcPr>
            <w:tcW w:w="3865" w:type="dxa"/>
          </w:tcPr>
          <w:p w14:paraId="33F4F4C7" w14:textId="2808AF63" w:rsidR="00A53ED7" w:rsidRPr="00EA5CE8" w:rsidRDefault="00CA3743" w:rsidP="00306F4E">
            <w:pPr>
              <w:pStyle w:val="ListParagraph"/>
              <w:ind w:left="0"/>
              <w:jc w:val="both"/>
              <w:rPr>
                <w:rFonts w:ascii="Arial" w:hAnsi="Arial" w:cs="Arial"/>
                <w:sz w:val="20"/>
                <w:szCs w:val="20"/>
              </w:rPr>
            </w:pPr>
            <w:r>
              <w:rPr>
                <w:rFonts w:ascii="Arial" w:hAnsi="Arial" w:cs="Arial"/>
                <w:sz w:val="20"/>
                <w:szCs w:val="20"/>
              </w:rPr>
              <w:t>Head Provider o</w:t>
            </w:r>
            <w:r w:rsidR="00A53ED7" w:rsidRPr="00EA5CE8">
              <w:rPr>
                <w:rFonts w:ascii="Arial" w:hAnsi="Arial" w:cs="Arial"/>
                <w:sz w:val="20"/>
                <w:szCs w:val="20"/>
              </w:rPr>
              <w:t xml:space="preserve">ption to extend </w:t>
            </w:r>
            <w:r w:rsidR="007A2D6D" w:rsidRPr="00EA5CE8">
              <w:rPr>
                <w:rFonts w:ascii="Arial" w:hAnsi="Arial" w:cs="Arial"/>
                <w:sz w:val="20"/>
                <w:szCs w:val="20"/>
              </w:rPr>
              <w:t>Sub-</w:t>
            </w:r>
            <w:r w:rsidR="00A53ED7"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323" w:type="dxa"/>
          </w:tcPr>
          <w:p w14:paraId="7F135433" w14:textId="31964471" w:rsidR="00A53ED7" w:rsidRPr="00EA5CE8" w:rsidRDefault="006A5874" w:rsidP="00D838D1">
            <w:pPr>
              <w:pStyle w:val="ListParagraph"/>
              <w:ind w:left="0"/>
              <w:jc w:val="both"/>
              <w:rPr>
                <w:rFonts w:ascii="Arial" w:hAnsi="Arial" w:cs="Arial"/>
                <w:sz w:val="20"/>
                <w:szCs w:val="20"/>
              </w:rPr>
            </w:pPr>
            <w:r>
              <w:rPr>
                <w:rFonts w:ascii="Arial" w:hAnsi="Arial" w:cs="Arial"/>
                <w:sz w:val="20"/>
                <w:szCs w:val="20"/>
              </w:rPr>
              <w:t>No</w:t>
            </w:r>
          </w:p>
        </w:tc>
      </w:tr>
      <w:tr w:rsidR="00010CB9" w14:paraId="08216DE8" w14:textId="77777777" w:rsidTr="00CA3743">
        <w:tc>
          <w:tcPr>
            <w:tcW w:w="3865" w:type="dxa"/>
          </w:tcPr>
          <w:p w14:paraId="3A14758A" w14:textId="77777777" w:rsidR="00010CB9" w:rsidRPr="00CA3743" w:rsidRDefault="00010CB9" w:rsidP="00985D13">
            <w:pPr>
              <w:pStyle w:val="ListParagraph"/>
              <w:ind w:left="0"/>
              <w:rPr>
                <w:rFonts w:ascii="Arial" w:hAnsi="Arial" w:cs="Arial"/>
                <w:i/>
                <w:sz w:val="20"/>
                <w:szCs w:val="20"/>
              </w:rPr>
            </w:pPr>
            <w:r w:rsidRPr="00EA5CE8">
              <w:rPr>
                <w:rFonts w:ascii="Arial" w:hAnsi="Arial" w:cs="Arial"/>
                <w:sz w:val="20"/>
                <w:szCs w:val="20"/>
              </w:rPr>
              <w:t xml:space="preserve">Notice Period </w:t>
            </w:r>
            <w:r w:rsidRPr="00CA3743">
              <w:rPr>
                <w:rFonts w:ascii="Arial" w:hAnsi="Arial" w:cs="Arial"/>
                <w:i/>
                <w:sz w:val="20"/>
                <w:szCs w:val="20"/>
              </w:rPr>
              <w:t>(for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323" w:type="dxa"/>
          </w:tcPr>
          <w:p w14:paraId="4FFF16FB" w14:textId="35257C38" w:rsidR="00985D13" w:rsidRPr="00985D13" w:rsidRDefault="006A5874" w:rsidP="00985D13">
            <w:r w:rsidRPr="006A5874">
              <w:rPr>
                <w:rFonts w:ascii="Arial" w:hAnsi="Arial" w:cs="Arial"/>
                <w:sz w:val="20"/>
              </w:rPr>
              <w:t xml:space="preserve">3 </w:t>
            </w:r>
            <w:r w:rsidR="0074290D" w:rsidRPr="006A5874">
              <w:rPr>
                <w:rFonts w:ascii="Arial" w:hAnsi="Arial" w:cs="Arial"/>
                <w:sz w:val="20"/>
              </w:rPr>
              <w:t>months’ notice</w:t>
            </w:r>
            <w:r w:rsidRPr="006A5874">
              <w:rPr>
                <w:rFonts w:ascii="Arial" w:hAnsi="Arial" w:cs="Arial"/>
                <w:sz w:val="20"/>
              </w:rPr>
              <w:t xml:space="preserve"> period for termination that can be served by either party (Or a different notice period of otherwise and mutually agreed)</w:t>
            </w:r>
          </w:p>
        </w:tc>
      </w:tr>
      <w:tr w:rsidR="002C4155" w14:paraId="1F8D2A2B" w14:textId="77777777" w:rsidTr="00CA3743">
        <w:tc>
          <w:tcPr>
            <w:tcW w:w="3865"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323" w:type="dxa"/>
          </w:tcPr>
          <w:p w14:paraId="6CD790F8" w14:textId="31B32492" w:rsidR="002C4155" w:rsidRDefault="0016344E" w:rsidP="00A02623">
            <w:pPr>
              <w:pStyle w:val="ListParagraph"/>
              <w:ind w:left="0"/>
              <w:rPr>
                <w:rFonts w:ascii="Arial" w:hAnsi="Arial" w:cs="Arial"/>
                <w:sz w:val="20"/>
                <w:szCs w:val="20"/>
              </w:rPr>
            </w:pPr>
            <w:r>
              <w:rPr>
                <w:rFonts w:ascii="Arial" w:hAnsi="Arial" w:cs="Arial"/>
                <w:sz w:val="20"/>
                <w:szCs w:val="20"/>
              </w:rPr>
              <w:t xml:space="preserve">Commissioner(s): </w:t>
            </w:r>
            <w:r w:rsidR="006A5874" w:rsidRPr="00A02623">
              <w:rPr>
                <w:rFonts w:ascii="Arial" w:hAnsi="Arial" w:cs="Arial"/>
                <w:sz w:val="20"/>
                <w:szCs w:val="20"/>
              </w:rPr>
              <w:t>N</w:t>
            </w:r>
            <w:r w:rsidR="00A02623" w:rsidRPr="00A02623">
              <w:rPr>
                <w:rFonts w:ascii="Arial" w:hAnsi="Arial" w:cs="Arial"/>
                <w:sz w:val="20"/>
                <w:szCs w:val="20"/>
              </w:rPr>
              <w:t>HSE Specialised Commissioning</w:t>
            </w:r>
          </w:p>
          <w:p w14:paraId="24E17175" w14:textId="77777777" w:rsidR="0016344E" w:rsidRDefault="0016344E" w:rsidP="00D86456">
            <w:pPr>
              <w:pStyle w:val="ListParagraph"/>
              <w:ind w:left="0"/>
              <w:jc w:val="both"/>
              <w:rPr>
                <w:rFonts w:ascii="Arial" w:hAnsi="Arial" w:cs="Arial"/>
                <w:sz w:val="20"/>
                <w:szCs w:val="20"/>
              </w:rPr>
            </w:pPr>
          </w:p>
          <w:p w14:paraId="77CA569D" w14:textId="6B949080" w:rsidR="0016344E" w:rsidRDefault="0016344E" w:rsidP="00D86456">
            <w:pPr>
              <w:pStyle w:val="ListParagraph"/>
              <w:ind w:left="0"/>
              <w:jc w:val="both"/>
              <w:rPr>
                <w:rFonts w:ascii="Arial" w:hAnsi="Arial" w:cs="Arial"/>
                <w:sz w:val="20"/>
                <w:szCs w:val="20"/>
              </w:rPr>
            </w:pPr>
            <w:r>
              <w:rPr>
                <w:rFonts w:ascii="Arial" w:hAnsi="Arial" w:cs="Arial"/>
                <w:sz w:val="20"/>
                <w:szCs w:val="20"/>
              </w:rPr>
              <w:t xml:space="preserve">Date: </w:t>
            </w:r>
            <w:r w:rsidR="006A5874">
              <w:rPr>
                <w:rFonts w:ascii="Arial" w:hAnsi="Arial" w:cs="Arial"/>
                <w:sz w:val="20"/>
                <w:szCs w:val="20"/>
              </w:rPr>
              <w:t>01</w:t>
            </w:r>
            <w:r w:rsidR="006A5874" w:rsidRPr="006A5874">
              <w:rPr>
                <w:rFonts w:ascii="Arial" w:hAnsi="Arial" w:cs="Arial"/>
                <w:sz w:val="20"/>
                <w:szCs w:val="20"/>
                <w:vertAlign w:val="superscript"/>
              </w:rPr>
              <w:t>st</w:t>
            </w:r>
            <w:r w:rsidR="006A5874">
              <w:rPr>
                <w:rFonts w:ascii="Arial" w:hAnsi="Arial" w:cs="Arial"/>
                <w:sz w:val="20"/>
                <w:szCs w:val="20"/>
              </w:rPr>
              <w:t xml:space="preserve"> April 2022</w:t>
            </w:r>
          </w:p>
          <w:p w14:paraId="2869BF52" w14:textId="77777777" w:rsidR="0016344E" w:rsidRDefault="0016344E" w:rsidP="00D86456">
            <w:pPr>
              <w:pStyle w:val="ListParagraph"/>
              <w:ind w:left="0"/>
              <w:jc w:val="both"/>
              <w:rPr>
                <w:rFonts w:ascii="Arial" w:hAnsi="Arial" w:cs="Arial"/>
                <w:sz w:val="20"/>
                <w:szCs w:val="20"/>
              </w:rPr>
            </w:pPr>
          </w:p>
          <w:p w14:paraId="7BDD710C" w14:textId="5DE60045" w:rsidR="0016344E" w:rsidRDefault="0016344E" w:rsidP="00D86456">
            <w:pPr>
              <w:pStyle w:val="ListParagraph"/>
              <w:ind w:left="0"/>
              <w:jc w:val="both"/>
              <w:rPr>
                <w:rFonts w:ascii="Arial" w:hAnsi="Arial" w:cs="Arial"/>
                <w:sz w:val="20"/>
                <w:szCs w:val="20"/>
              </w:rPr>
            </w:pPr>
            <w:r>
              <w:rPr>
                <w:rFonts w:ascii="Arial" w:hAnsi="Arial" w:cs="Arial"/>
                <w:sz w:val="20"/>
                <w:szCs w:val="20"/>
              </w:rPr>
              <w:t xml:space="preserve">Contract Term: </w:t>
            </w:r>
            <w:r w:rsidR="006A5874">
              <w:rPr>
                <w:rFonts w:ascii="Arial" w:hAnsi="Arial" w:cs="Arial"/>
                <w:sz w:val="20"/>
                <w:szCs w:val="20"/>
              </w:rPr>
              <w:t>1 year</w:t>
            </w:r>
          </w:p>
          <w:p w14:paraId="7946C567" w14:textId="77777777" w:rsidR="0016344E" w:rsidRDefault="0016344E" w:rsidP="00D86456">
            <w:pPr>
              <w:pStyle w:val="ListParagraph"/>
              <w:ind w:left="0"/>
              <w:jc w:val="both"/>
              <w:rPr>
                <w:rFonts w:ascii="Arial" w:hAnsi="Arial" w:cs="Arial"/>
                <w:sz w:val="20"/>
                <w:szCs w:val="20"/>
              </w:rPr>
            </w:pPr>
          </w:p>
          <w:p w14:paraId="2B0FFDED" w14:textId="0B6E8AE9"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 xml:space="preserve">Services: </w:t>
            </w:r>
            <w:r w:rsidR="006A5874">
              <w:rPr>
                <w:rFonts w:ascii="Arial" w:hAnsi="Arial" w:cs="Arial"/>
                <w:sz w:val="20"/>
                <w:szCs w:val="20"/>
              </w:rPr>
              <w:t>Acute services</w:t>
            </w:r>
          </w:p>
        </w:tc>
      </w:tr>
    </w:tbl>
    <w:p w14:paraId="1C91994D" w14:textId="178C3CB6"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31"/>
        <w:gridCol w:w="4057"/>
      </w:tblGrid>
      <w:tr w:rsidR="00102D71" w:rsidRPr="00331801" w14:paraId="0636E257" w14:textId="77777777" w:rsidTr="0060434A">
        <w:trPr>
          <w:tblHeader/>
        </w:trPr>
        <w:tc>
          <w:tcPr>
            <w:tcW w:w="4131" w:type="dxa"/>
          </w:tcPr>
          <w:p w14:paraId="63CC5E93" w14:textId="4717B7E9" w:rsidR="00102D71" w:rsidRPr="00102D71" w:rsidRDefault="00102D71" w:rsidP="0054727B">
            <w:pPr>
              <w:contextualSpacing/>
              <w:rPr>
                <w:rFonts w:ascii="Arial" w:hAnsi="Arial" w:cs="Arial"/>
                <w:sz w:val="20"/>
              </w:rPr>
            </w:pPr>
            <w:r w:rsidRPr="00102D71">
              <w:rPr>
                <w:rFonts w:ascii="Arial" w:hAnsi="Arial" w:cs="Arial"/>
                <w:b/>
                <w:sz w:val="20"/>
              </w:rPr>
              <w:t>Service Categories</w:t>
            </w:r>
          </w:p>
        </w:tc>
        <w:tc>
          <w:tcPr>
            <w:tcW w:w="4057" w:type="dxa"/>
          </w:tcPr>
          <w:p w14:paraId="75287F86" w14:textId="77777777" w:rsidR="00CA3743" w:rsidRPr="00ED5BB9" w:rsidRDefault="00CA3743" w:rsidP="00CA3743">
            <w:pPr>
              <w:pStyle w:val="ListParagraph"/>
              <w:ind w:left="0"/>
              <w:rPr>
                <w:rFonts w:ascii="Arial" w:hAnsi="Arial" w:cs="Arial"/>
                <w:b/>
                <w:sz w:val="20"/>
                <w:szCs w:val="20"/>
              </w:rPr>
            </w:pPr>
            <w:r w:rsidRPr="00ED5BB9">
              <w:rPr>
                <w:rFonts w:ascii="Arial" w:hAnsi="Arial" w:cs="Arial"/>
                <w:b/>
                <w:sz w:val="20"/>
                <w:szCs w:val="20"/>
              </w:rPr>
              <w:t xml:space="preserve">Indicate </w:t>
            </w:r>
            <w:r w:rsidRPr="00ED5BB9">
              <w:rPr>
                <w:rFonts w:ascii="Arial" w:hAnsi="Arial" w:cs="Arial"/>
                <w:b/>
                <w:sz w:val="20"/>
                <w:szCs w:val="20"/>
                <w:u w:val="single"/>
              </w:rPr>
              <w:t xml:space="preserve">all </w:t>
            </w:r>
            <w:r w:rsidRPr="00ED5BB9">
              <w:rPr>
                <w:rFonts w:ascii="Arial" w:hAnsi="Arial" w:cs="Arial"/>
                <w:b/>
                <w:sz w:val="20"/>
                <w:szCs w:val="20"/>
              </w:rPr>
              <w:t xml:space="preserve">categories of service which the </w:t>
            </w:r>
            <w:r>
              <w:rPr>
                <w:rFonts w:ascii="Arial" w:hAnsi="Arial" w:cs="Arial"/>
                <w:b/>
                <w:sz w:val="20"/>
                <w:szCs w:val="20"/>
              </w:rPr>
              <w:t>Sub-Contractor</w:t>
            </w:r>
            <w:r w:rsidRPr="00ED5BB9">
              <w:rPr>
                <w:rFonts w:ascii="Arial" w:hAnsi="Arial" w:cs="Arial"/>
                <w:b/>
                <w:sz w:val="20"/>
                <w:szCs w:val="20"/>
              </w:rPr>
              <w:t xml:space="preserve"> is commissioned to provide under this </w:t>
            </w:r>
            <w:r>
              <w:rPr>
                <w:rFonts w:ascii="Arial" w:hAnsi="Arial" w:cs="Arial"/>
                <w:b/>
                <w:sz w:val="20"/>
                <w:szCs w:val="20"/>
              </w:rPr>
              <w:t>Sub-</w:t>
            </w:r>
            <w:r w:rsidRPr="00ED5BB9">
              <w:rPr>
                <w:rFonts w:ascii="Arial" w:hAnsi="Arial" w:cs="Arial"/>
                <w:b/>
                <w:sz w:val="20"/>
                <w:szCs w:val="20"/>
              </w:rPr>
              <w:t>Contract.</w:t>
            </w:r>
          </w:p>
          <w:p w14:paraId="32551C99" w14:textId="2AD3CB83" w:rsidR="00102D71" w:rsidRPr="00102D71" w:rsidRDefault="00102D71" w:rsidP="00CA3743">
            <w:pPr>
              <w:pStyle w:val="ListParagraph"/>
              <w:ind w:left="0"/>
              <w:jc w:val="both"/>
              <w:rPr>
                <w:rFonts w:ascii="Arial" w:hAnsi="Arial" w:cs="Arial"/>
                <w:sz w:val="20"/>
                <w:szCs w:val="20"/>
              </w:rPr>
            </w:pPr>
          </w:p>
        </w:tc>
      </w:tr>
      <w:tr w:rsidR="00E97C04" w:rsidRPr="00331801" w14:paraId="05D1BA60" w14:textId="77777777" w:rsidTr="0060434A">
        <w:trPr>
          <w:tblHeader/>
        </w:trPr>
        <w:tc>
          <w:tcPr>
            <w:tcW w:w="4131" w:type="dxa"/>
          </w:tcPr>
          <w:p w14:paraId="18B2D06E" w14:textId="149E7405" w:rsidR="00E97C04" w:rsidRPr="002C4155" w:rsidRDefault="00E97C04" w:rsidP="00723A0A">
            <w:pPr>
              <w:contextualSpacing/>
              <w:rPr>
                <w:rFonts w:ascii="Arial" w:hAnsi="Arial" w:cs="Arial"/>
                <w:sz w:val="20"/>
              </w:rPr>
            </w:pPr>
            <w:r w:rsidRPr="002C4155">
              <w:rPr>
                <w:rFonts w:ascii="Arial" w:hAnsi="Arial" w:cs="Arial"/>
                <w:sz w:val="20"/>
              </w:rPr>
              <w:t xml:space="preserve">Continuing Healthcare Services </w:t>
            </w:r>
            <w:r w:rsidR="00F1765D">
              <w:rPr>
                <w:rFonts w:ascii="Arial" w:hAnsi="Arial" w:cs="Arial"/>
                <w:sz w:val="20"/>
              </w:rPr>
              <w:t xml:space="preserve">(including continuing care for children) </w:t>
            </w:r>
            <w:r w:rsidRPr="002C4155">
              <w:rPr>
                <w:rFonts w:ascii="Arial" w:hAnsi="Arial" w:cs="Arial"/>
                <w:sz w:val="20"/>
              </w:rPr>
              <w:t>(CHC)</w:t>
            </w:r>
          </w:p>
          <w:p w14:paraId="1EF2BAF1" w14:textId="77777777" w:rsidR="00E97C04" w:rsidRPr="002C4155" w:rsidRDefault="00E97C04" w:rsidP="00723A0A">
            <w:pPr>
              <w:contextualSpacing/>
              <w:rPr>
                <w:rFonts w:ascii="Arial" w:hAnsi="Arial" w:cs="Arial"/>
                <w:sz w:val="20"/>
              </w:rPr>
            </w:pPr>
          </w:p>
        </w:tc>
        <w:tc>
          <w:tcPr>
            <w:tcW w:w="4057"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60434A">
        <w:tc>
          <w:tcPr>
            <w:tcW w:w="4131"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057" w:type="dxa"/>
          </w:tcPr>
          <w:p w14:paraId="5ED5C14E" w14:textId="5D44D306" w:rsidR="00E97C04" w:rsidRPr="00331801" w:rsidRDefault="006A5874" w:rsidP="00723A0A">
            <w:pPr>
              <w:pStyle w:val="ListParagraph"/>
              <w:ind w:left="0"/>
              <w:jc w:val="both"/>
              <w:rPr>
                <w:rFonts w:ascii="Arial" w:hAnsi="Arial" w:cs="Arial"/>
                <w:sz w:val="20"/>
                <w:szCs w:val="20"/>
              </w:rPr>
            </w:pPr>
            <w:r>
              <w:rPr>
                <w:rFonts w:ascii="Arial" w:hAnsi="Arial" w:cs="Arial"/>
                <w:sz w:val="20"/>
                <w:szCs w:val="20"/>
              </w:rPr>
              <w:t>Yes</w:t>
            </w:r>
          </w:p>
        </w:tc>
      </w:tr>
      <w:tr w:rsidR="00E97C04" w:rsidRPr="00331801" w14:paraId="04624369" w14:textId="77777777" w:rsidTr="0060434A">
        <w:tc>
          <w:tcPr>
            <w:tcW w:w="4131"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057"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60434A">
        <w:tc>
          <w:tcPr>
            <w:tcW w:w="4131"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057"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60434A">
        <w:tc>
          <w:tcPr>
            <w:tcW w:w="4131"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lastRenderedPageBreak/>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057"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60434A">
        <w:tc>
          <w:tcPr>
            <w:tcW w:w="4131" w:type="dxa"/>
          </w:tcPr>
          <w:p w14:paraId="1AAB8FA1" w14:textId="77777777"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14:paraId="42B1D726" w14:textId="77777777" w:rsidR="00E97C04" w:rsidRPr="002C4155" w:rsidRDefault="00E97C04" w:rsidP="00723A0A">
            <w:pPr>
              <w:contextualSpacing/>
              <w:rPr>
                <w:rFonts w:ascii="Arial" w:hAnsi="Arial" w:cs="Arial"/>
                <w:sz w:val="20"/>
              </w:rPr>
            </w:pPr>
          </w:p>
        </w:tc>
        <w:tc>
          <w:tcPr>
            <w:tcW w:w="4057" w:type="dxa"/>
          </w:tcPr>
          <w:p w14:paraId="3B97A778" w14:textId="77777777" w:rsidR="00E97C04" w:rsidRPr="00331801" w:rsidRDefault="00E97C04" w:rsidP="00723A0A">
            <w:pPr>
              <w:pStyle w:val="ListParagraph"/>
              <w:ind w:left="0"/>
              <w:jc w:val="both"/>
              <w:rPr>
                <w:rFonts w:ascii="Arial" w:hAnsi="Arial" w:cs="Arial"/>
                <w:sz w:val="20"/>
                <w:szCs w:val="20"/>
              </w:rPr>
            </w:pP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50"/>
        <w:gridCol w:w="4038"/>
      </w:tblGrid>
      <w:tr w:rsidR="00624B40" w14:paraId="33793BEE" w14:textId="77777777" w:rsidTr="0099736E">
        <w:trPr>
          <w:tblHeader/>
        </w:trPr>
        <w:tc>
          <w:tcPr>
            <w:tcW w:w="4253" w:type="dxa"/>
          </w:tcPr>
          <w:p w14:paraId="5360A9F8" w14:textId="77777777"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530761">
        <w:tc>
          <w:tcPr>
            <w:tcW w:w="4253" w:type="dxa"/>
          </w:tcPr>
          <w:p w14:paraId="4CFCDFE5" w14:textId="77777777"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530761">
        <w:tc>
          <w:tcPr>
            <w:tcW w:w="4253" w:type="dxa"/>
          </w:tcPr>
          <w:p w14:paraId="4E1FE679" w14:textId="2DB0A446"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530761">
        <w:tc>
          <w:tcPr>
            <w:tcW w:w="4253" w:type="dxa"/>
          </w:tcPr>
          <w:p w14:paraId="6DABD920" w14:textId="6C9AD457"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530761">
        <w:tc>
          <w:tcPr>
            <w:tcW w:w="4253" w:type="dxa"/>
          </w:tcPr>
          <w:p w14:paraId="7347ABE5" w14:textId="0AD0EF51" w:rsidR="00530761"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530761">
        <w:tc>
          <w:tcPr>
            <w:tcW w:w="4253" w:type="dxa"/>
            <w:shd w:val="clear" w:color="auto" w:fill="auto"/>
          </w:tcPr>
          <w:p w14:paraId="56EB4F15" w14:textId="40E55DFD" w:rsidR="004C26FB" w:rsidRPr="001225EB" w:rsidRDefault="0016344E" w:rsidP="001225EB">
            <w:pPr>
              <w:spacing w:line="276" w:lineRule="auto"/>
              <w:contextualSpacing/>
              <w:rPr>
                <w:rFonts w:ascii="Arial" w:hAnsi="Arial" w:cs="Arial"/>
                <w:sz w:val="20"/>
              </w:rPr>
            </w:pPr>
            <w:r w:rsidRPr="001225EB">
              <w:rPr>
                <w:rFonts w:ascii="Arial" w:hAnsi="Arial" w:cs="Arial"/>
                <w:sz w:val="20"/>
              </w:rPr>
              <w:t xml:space="preserve">Sub-Contractor’s </w:t>
            </w:r>
            <w:r w:rsidR="00F03501" w:rsidRPr="001225EB">
              <w:rPr>
                <w:rFonts w:ascii="Arial" w:hAnsi="Arial" w:cs="Arial"/>
                <w:sz w:val="20"/>
              </w:rPr>
              <w:t xml:space="preserve">Safeguarding </w:t>
            </w:r>
            <w:r w:rsidR="004C26FB" w:rsidRPr="001225EB">
              <w:rPr>
                <w:rFonts w:ascii="Arial" w:hAnsi="Arial" w:cs="Arial"/>
                <w:sz w:val="20"/>
              </w:rPr>
              <w:t>Lead</w:t>
            </w:r>
            <w:r w:rsidR="00430B5E" w:rsidRPr="001225EB">
              <w:rPr>
                <w:rFonts w:ascii="Arial" w:hAnsi="Arial" w:cs="Arial"/>
                <w:sz w:val="20"/>
              </w:rPr>
              <w:t xml:space="preserve"> (children)</w:t>
            </w:r>
            <w:r w:rsidR="001225EB" w:rsidRPr="001225EB">
              <w:rPr>
                <w:rFonts w:ascii="Arial" w:hAnsi="Arial" w:cs="Arial"/>
                <w:sz w:val="20"/>
              </w:rPr>
              <w:t xml:space="preserve"> / named professional for safeguarding children</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30B5E" w14:paraId="37412955" w14:textId="77777777" w:rsidTr="00530761">
        <w:tc>
          <w:tcPr>
            <w:tcW w:w="4253" w:type="dxa"/>
            <w:shd w:val="clear" w:color="auto" w:fill="auto"/>
          </w:tcPr>
          <w:p w14:paraId="652C9FD8" w14:textId="33CD00A6" w:rsidR="00430B5E" w:rsidRPr="001225EB" w:rsidRDefault="00430B5E" w:rsidP="001225EB">
            <w:pPr>
              <w:spacing w:line="276" w:lineRule="auto"/>
              <w:contextualSpacing/>
              <w:rPr>
                <w:rFonts w:ascii="Arial" w:hAnsi="Arial" w:cs="Arial"/>
                <w:sz w:val="20"/>
              </w:rPr>
            </w:pPr>
            <w:r w:rsidRPr="001225EB">
              <w:rPr>
                <w:rFonts w:ascii="Arial" w:hAnsi="Arial" w:cs="Arial"/>
                <w:sz w:val="20"/>
              </w:rPr>
              <w:t>Sub-Contractor’s Safeguarding Lead (adults)</w:t>
            </w:r>
            <w:r w:rsidR="001225EB" w:rsidRPr="001225EB">
              <w:rPr>
                <w:rFonts w:ascii="Arial" w:hAnsi="Arial" w:cs="Arial"/>
                <w:sz w:val="20"/>
              </w:rPr>
              <w:t xml:space="preserve"> / named professional for safeguarding adults</w:t>
            </w:r>
          </w:p>
        </w:tc>
        <w:tc>
          <w:tcPr>
            <w:tcW w:w="4161" w:type="dxa"/>
            <w:shd w:val="clear" w:color="auto" w:fill="auto"/>
          </w:tcPr>
          <w:p w14:paraId="4873508F"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0AE647F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7BFD15FB" w14:textId="3F642D58"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14:paraId="700079EA" w14:textId="77777777" w:rsidTr="00530761">
        <w:tc>
          <w:tcPr>
            <w:tcW w:w="4253" w:type="dxa"/>
            <w:shd w:val="clear" w:color="auto" w:fill="auto"/>
          </w:tcPr>
          <w:p w14:paraId="4A7899A0" w14:textId="31A8DDE7" w:rsidR="00430B5E" w:rsidRPr="009D6275" w:rsidRDefault="00430B5E" w:rsidP="00430B5E">
            <w:pPr>
              <w:spacing w:line="276" w:lineRule="auto"/>
              <w:contextualSpacing/>
              <w:jc w:val="both"/>
              <w:rPr>
                <w:rFonts w:ascii="Arial" w:hAnsi="Arial" w:cs="Arial"/>
                <w:sz w:val="20"/>
              </w:rPr>
            </w:pPr>
            <w:r>
              <w:rPr>
                <w:rFonts w:ascii="Arial" w:hAnsi="Arial" w:cs="Arial"/>
                <w:sz w:val="20"/>
              </w:rPr>
              <w:t xml:space="preserve">Sub-Contractor’s </w:t>
            </w:r>
            <w:r w:rsidRPr="009D6275">
              <w:rPr>
                <w:rFonts w:ascii="Arial" w:hAnsi="Arial" w:cs="Arial"/>
                <w:sz w:val="20"/>
              </w:rPr>
              <w:t>Child Sexual Abuse and Exploitation Lead</w:t>
            </w:r>
          </w:p>
        </w:tc>
        <w:tc>
          <w:tcPr>
            <w:tcW w:w="4161" w:type="dxa"/>
            <w:shd w:val="clear" w:color="auto" w:fill="auto"/>
          </w:tcPr>
          <w:p w14:paraId="0FAA60A6"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164A8BC3"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31359483" w14:textId="77777777" w:rsidTr="00530761">
        <w:tc>
          <w:tcPr>
            <w:tcW w:w="4253" w:type="dxa"/>
            <w:shd w:val="clear" w:color="auto" w:fill="auto"/>
          </w:tcPr>
          <w:p w14:paraId="2DBF830F" w14:textId="1C73CCB2"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 xml:space="preserve">Mental Capacity and </w:t>
            </w:r>
            <w:r>
              <w:rPr>
                <w:rFonts w:ascii="Arial" w:hAnsi="Arial" w:cs="Arial"/>
                <w:sz w:val="20"/>
              </w:rPr>
              <w:t xml:space="preserve">Liberty Protection Safeguards </w:t>
            </w:r>
            <w:r w:rsidRPr="009D6275">
              <w:rPr>
                <w:rFonts w:ascii="Arial" w:hAnsi="Arial" w:cs="Arial"/>
                <w:sz w:val="20"/>
              </w:rPr>
              <w:t>Lead</w:t>
            </w:r>
          </w:p>
        </w:tc>
        <w:tc>
          <w:tcPr>
            <w:tcW w:w="4161" w:type="dxa"/>
            <w:shd w:val="clear" w:color="auto" w:fill="auto"/>
          </w:tcPr>
          <w:p w14:paraId="2713A739"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380308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675E8C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4842DF51" w14:textId="77777777" w:rsidTr="00530761">
        <w:tc>
          <w:tcPr>
            <w:tcW w:w="4253" w:type="dxa"/>
            <w:shd w:val="clear" w:color="auto" w:fill="auto"/>
          </w:tcPr>
          <w:p w14:paraId="6F8F3576" w14:textId="11387684"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Freedom To Speak Up Guardian</w:t>
            </w:r>
            <w:r>
              <w:rPr>
                <w:rFonts w:ascii="Arial" w:hAnsi="Arial" w:cs="Arial"/>
                <w:sz w:val="20"/>
              </w:rPr>
              <w:t>(s)</w:t>
            </w:r>
          </w:p>
        </w:tc>
        <w:tc>
          <w:tcPr>
            <w:tcW w:w="4161" w:type="dxa"/>
            <w:shd w:val="clear" w:color="auto" w:fill="auto"/>
          </w:tcPr>
          <w:p w14:paraId="6402E1D5"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5D9E8CD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Pr="00430B5E" w:rsidRDefault="009D6275" w:rsidP="009D6275">
      <w:pPr>
        <w:spacing w:line="276" w:lineRule="auto"/>
        <w:contextualSpacing/>
        <w:jc w:val="both"/>
        <w:rPr>
          <w:rFonts w:ascii="Arial" w:hAnsi="Arial" w:cs="Arial"/>
          <w:bCs/>
          <w:sz w:val="20"/>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lastRenderedPageBreak/>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28"/>
        <w:gridCol w:w="4060"/>
      </w:tblGrid>
      <w:tr w:rsidR="00530761" w14:paraId="0C91E5FF" w14:textId="77777777" w:rsidTr="0099736E">
        <w:trPr>
          <w:tblHeader/>
        </w:trPr>
        <w:tc>
          <w:tcPr>
            <w:tcW w:w="4253" w:type="dxa"/>
          </w:tcPr>
          <w:p w14:paraId="1F849329" w14:textId="77777777" w:rsidR="00530761"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p w14:paraId="3694FADB" w14:textId="77777777" w:rsidR="00284C7F" w:rsidRDefault="00284C7F" w:rsidP="008803DD">
            <w:pPr>
              <w:spacing w:after="200" w:line="276" w:lineRule="auto"/>
              <w:contextualSpacing/>
              <w:jc w:val="both"/>
              <w:rPr>
                <w:rFonts w:ascii="Arial" w:hAnsi="Arial" w:cs="Arial"/>
                <w:sz w:val="20"/>
              </w:rPr>
            </w:pPr>
          </w:p>
          <w:p w14:paraId="5384BF90" w14:textId="0B819194" w:rsidR="00284C7F" w:rsidRPr="00284C7F" w:rsidRDefault="00284C7F" w:rsidP="008803DD">
            <w:pPr>
              <w:spacing w:after="200" w:line="276" w:lineRule="auto"/>
              <w:contextualSpacing/>
              <w:jc w:val="both"/>
              <w:rPr>
                <w:rFonts w:ascii="Arial" w:hAnsi="Arial" w:cs="Arial"/>
                <w:sz w:val="20"/>
              </w:rPr>
            </w:pPr>
            <w:r w:rsidRPr="00284C7F">
              <w:rPr>
                <w:rFonts w:ascii="Arial" w:hAnsi="Arial" w:cs="Arial"/>
                <w:bCs/>
                <w:i/>
                <w:iCs/>
                <w:sz w:val="20"/>
              </w:rPr>
              <w:t>See GC36</w:t>
            </w:r>
          </w:p>
        </w:tc>
        <w:tc>
          <w:tcPr>
            <w:tcW w:w="4161" w:type="dxa"/>
          </w:tcPr>
          <w:p w14:paraId="26B5D5A6" w14:textId="63823B03"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xml:space="preserve">:  </w:t>
            </w:r>
            <w:r w:rsidR="006A5874">
              <w:rPr>
                <w:rFonts w:ascii="Arial" w:hAnsi="Arial" w:cs="Arial"/>
                <w:sz w:val="20"/>
              </w:rPr>
              <w:t>University Hospitals Plymouth NHS Trust</w:t>
            </w:r>
          </w:p>
          <w:p w14:paraId="28D20F15" w14:textId="51F8E4A8"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Address:  </w:t>
            </w:r>
            <w:r w:rsidR="006A5874">
              <w:rPr>
                <w:rFonts w:ascii="Arial" w:hAnsi="Arial" w:cs="Arial"/>
                <w:sz w:val="20"/>
              </w:rPr>
              <w:t>Derriford Hospital, Plymouth, PL6 8DH</w:t>
            </w:r>
          </w:p>
          <w:p w14:paraId="20289588" w14:textId="6E67FA7E" w:rsidR="00F50FC6" w:rsidRDefault="00F50FC6" w:rsidP="00530761">
            <w:pPr>
              <w:spacing w:after="200" w:line="276" w:lineRule="auto"/>
              <w:contextualSpacing/>
              <w:jc w:val="both"/>
              <w:rPr>
                <w:rFonts w:ascii="Arial" w:hAnsi="Arial" w:cs="Arial"/>
                <w:sz w:val="20"/>
              </w:rPr>
            </w:pPr>
          </w:p>
          <w:p w14:paraId="2601AFC8" w14:textId="77777777" w:rsidR="006A5874" w:rsidRPr="009D6275" w:rsidRDefault="006A5874"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10106975" w14:textId="77777777" w:rsidR="00530761"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p w14:paraId="743070C3" w14:textId="77777777" w:rsidR="00284C7F" w:rsidRDefault="00284C7F" w:rsidP="008803DD">
            <w:pPr>
              <w:spacing w:after="200" w:line="276" w:lineRule="auto"/>
              <w:contextualSpacing/>
              <w:jc w:val="both"/>
              <w:rPr>
                <w:rFonts w:ascii="Arial" w:hAnsi="Arial" w:cs="Arial"/>
                <w:sz w:val="20"/>
              </w:rPr>
            </w:pPr>
          </w:p>
          <w:p w14:paraId="543111D2" w14:textId="026035FC"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7985893D" w14:textId="13EC54BC" w:rsidR="00530761" w:rsidRPr="009D6275" w:rsidRDefault="006A5874" w:rsidP="00530761">
            <w:pPr>
              <w:spacing w:after="200" w:line="276" w:lineRule="auto"/>
              <w:contextualSpacing/>
              <w:jc w:val="both"/>
              <w:rPr>
                <w:rFonts w:ascii="Arial" w:hAnsi="Arial" w:cs="Arial"/>
                <w:sz w:val="20"/>
              </w:rPr>
            </w:pPr>
            <w:r>
              <w:rPr>
                <w:rFonts w:ascii="Arial" w:hAnsi="Arial" w:cs="Arial"/>
                <w:sz w:val="20"/>
              </w:rPr>
              <w:t>Chris Rapson</w:t>
            </w:r>
          </w:p>
          <w:p w14:paraId="12EEF534" w14:textId="6360E792"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Address:  </w:t>
            </w:r>
            <w:r w:rsidR="006A5874">
              <w:rPr>
                <w:rFonts w:ascii="Arial" w:hAnsi="Arial" w:cs="Arial"/>
                <w:sz w:val="20"/>
              </w:rPr>
              <w:t>Finance Department, Derriford Hospital</w:t>
            </w:r>
          </w:p>
          <w:p w14:paraId="74419218" w14:textId="71494B46"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hyperlink r:id="rId24" w:history="1">
              <w:r w:rsidR="006A5874" w:rsidRPr="009E3A0B">
                <w:rPr>
                  <w:rStyle w:val="Hyperlink"/>
                  <w:rFonts w:ascii="Arial" w:hAnsi="Arial" w:cs="Arial"/>
                  <w:sz w:val="20"/>
                </w:rPr>
                <w:t>chris.rapson@nhs.net</w:t>
              </w:r>
            </w:hyperlink>
          </w:p>
          <w:p w14:paraId="128EAA7E" w14:textId="0B5C2A9C"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Tel: </w:t>
            </w:r>
            <w:r w:rsidR="006A5874">
              <w:rPr>
                <w:rFonts w:ascii="Arial" w:hAnsi="Arial" w:cs="Arial"/>
                <w:sz w:val="20"/>
              </w:rPr>
              <w:t>01752 432057</w:t>
            </w:r>
          </w:p>
        </w:tc>
      </w:tr>
      <w:tr w:rsidR="00530761" w14:paraId="43199800" w14:textId="77777777" w:rsidTr="00530761">
        <w:tc>
          <w:tcPr>
            <w:tcW w:w="4253" w:type="dxa"/>
          </w:tcPr>
          <w:p w14:paraId="2625F132" w14:textId="77777777" w:rsidR="00530761"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p w14:paraId="76E3E774" w14:textId="77777777" w:rsidR="00284C7F" w:rsidRDefault="00284C7F" w:rsidP="00530761">
            <w:pPr>
              <w:spacing w:after="200" w:line="276" w:lineRule="auto"/>
              <w:contextualSpacing/>
              <w:jc w:val="both"/>
              <w:rPr>
                <w:rFonts w:ascii="Arial" w:hAnsi="Arial" w:cs="Arial"/>
                <w:sz w:val="20"/>
              </w:rPr>
            </w:pPr>
          </w:p>
          <w:p w14:paraId="61F67B20" w14:textId="3BF76B2F" w:rsidR="00284C7F" w:rsidRPr="00284C7F" w:rsidRDefault="00284C7F" w:rsidP="00A3026C">
            <w:pPr>
              <w:spacing w:after="200" w:line="276" w:lineRule="auto"/>
              <w:contextualSpacing/>
              <w:jc w:val="both"/>
              <w:rPr>
                <w:rFonts w:ascii="Arial" w:hAnsi="Arial" w:cs="Arial"/>
                <w:sz w:val="20"/>
              </w:rPr>
            </w:pPr>
            <w:r w:rsidRPr="00284C7F">
              <w:rPr>
                <w:rFonts w:ascii="Arial" w:hAnsi="Arial" w:cs="Arial"/>
                <w:bCs/>
                <w:i/>
                <w:iCs/>
                <w:sz w:val="20"/>
              </w:rPr>
              <w:t>See GC10.</w:t>
            </w:r>
            <w:r w:rsidR="00A3026C">
              <w:rPr>
                <w:rFonts w:ascii="Arial" w:hAnsi="Arial" w:cs="Arial"/>
                <w:bCs/>
                <w:i/>
                <w:iCs/>
                <w:sz w:val="20"/>
              </w:rPr>
              <w:t>2</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72B0A994"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lastRenderedPageBreak/>
        <w:t>Guidance:  Each of the following Schedules must be completed in full (unless stated “Not Used”).  When completing the Schedules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Schedules in the Head Contract which are not used in this Sub-Contract have been deleted save where their deletion would affect the numbering of this Part A.</w:t>
      </w:r>
    </w:p>
    <w:p w14:paraId="452C3F41" w14:textId="77777777" w:rsidR="009D6275" w:rsidRPr="009D6275" w:rsidRDefault="009D6275" w:rsidP="00F1765D">
      <w:pPr>
        <w:pStyle w:val="Heading1"/>
        <w:jc w:val="center"/>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188"/>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3E3BAC01"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76EB74EC" w14:textId="77777777" w:rsidR="009D6275" w:rsidRDefault="009D6275">
            <w:pPr>
              <w:pStyle w:val="ListParagraph"/>
              <w:ind w:left="743" w:hanging="709"/>
              <w:rPr>
                <w:rFonts w:ascii="Arial" w:hAnsi="Arial" w:cs="Arial"/>
                <w:sz w:val="20"/>
                <w:szCs w:val="20"/>
              </w:rPr>
            </w:pPr>
          </w:p>
          <w:p w14:paraId="41F167A3" w14:textId="7D66CE96"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 xml:space="preserve">Evidence of </w:t>
            </w:r>
            <w:r w:rsidR="00284C7F">
              <w:rPr>
                <w:rFonts w:ascii="Arial" w:hAnsi="Arial" w:cs="Arial"/>
                <w:sz w:val="20"/>
                <w:szCs w:val="20"/>
              </w:rPr>
              <w:t xml:space="preserve">the Provider </w:t>
            </w:r>
            <w:r w:rsidR="007A2D6D">
              <w:rPr>
                <w:rFonts w:ascii="Arial" w:hAnsi="Arial" w:cs="Arial"/>
                <w:sz w:val="20"/>
                <w:szCs w:val="20"/>
              </w:rPr>
              <w:t>Licence (where required)</w:t>
            </w:r>
            <w:r>
              <w:rPr>
                <w:rFonts w:ascii="Arial" w:hAnsi="Arial" w:cs="Arial"/>
                <w:sz w:val="20"/>
                <w:szCs w:val="20"/>
              </w:rPr>
              <w:t>]</w:t>
            </w:r>
          </w:p>
          <w:p w14:paraId="6521B340" w14:textId="77777777" w:rsidR="009D6275" w:rsidRDefault="009D6275">
            <w:pPr>
              <w:ind w:left="743" w:hanging="709"/>
              <w:rPr>
                <w:rFonts w:ascii="Arial" w:hAnsi="Arial" w:cs="Arial"/>
                <w:sz w:val="20"/>
              </w:rPr>
            </w:pPr>
          </w:p>
          <w:p w14:paraId="58E692B0" w14:textId="59A05DB5" w:rsidR="009D6275" w:rsidRDefault="00CA7D76"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 xml:space="preserve">Evidence that training has been successfully attended by staff delivering the service </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56384278" w14:textId="77777777" w:rsidR="009D6275" w:rsidRDefault="009D6275" w:rsidP="009D6275">
      <w:pPr>
        <w:rPr>
          <w:rFonts w:ascii="Arial" w:hAnsi="Arial" w:cs="Arial"/>
          <w:sz w:val="20"/>
        </w:rPr>
      </w:pPr>
    </w:p>
    <w:p w14:paraId="475ACE15" w14:textId="1BB89BA9"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CA97587" w14:textId="586B99A0" w:rsidR="00862254" w:rsidRDefault="00CA7D76" w:rsidP="0083688B">
      <w:pPr>
        <w:pStyle w:val="ListParagraph"/>
        <w:widowControl w:val="0"/>
        <w:numPr>
          <w:ilvl w:val="0"/>
          <w:numId w:val="32"/>
        </w:numPr>
        <w:jc w:val="both"/>
        <w:rPr>
          <w:rFonts w:ascii="Arial" w:hAnsi="Arial" w:cs="Arial"/>
          <w:bCs/>
          <w:sz w:val="20"/>
        </w:rPr>
      </w:pPr>
      <w:r>
        <w:rPr>
          <w:rFonts w:ascii="Arial" w:hAnsi="Arial" w:cs="Arial"/>
          <w:bCs/>
          <w:sz w:val="20"/>
        </w:rPr>
        <w:t>N/A</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1C47C917" w14:textId="32F175C7" w:rsidR="009D6275" w:rsidRPr="00BC3BA8" w:rsidRDefault="009D6275" w:rsidP="009D6275">
      <w:pPr>
        <w:rPr>
          <w:rFonts w:ascii="Arial" w:hAnsi="Arial" w:cs="Arial"/>
          <w:sz w:val="28"/>
          <w:szCs w:val="28"/>
        </w:rPr>
      </w:pPr>
      <w:r w:rsidRPr="00BC3BA8">
        <w:br w:type="page"/>
      </w:r>
    </w:p>
    <w:p w14:paraId="08FA3686" w14:textId="05B10D05" w:rsidR="009D6275" w:rsidRPr="007A2D6D" w:rsidRDefault="009D6275" w:rsidP="00F1765D">
      <w:pPr>
        <w:pStyle w:val="Heading1"/>
        <w:tabs>
          <w:tab w:val="num" w:pos="720"/>
        </w:tabs>
        <w:jc w:val="center"/>
        <w:rPr>
          <w:sz w:val="24"/>
          <w:szCs w:val="24"/>
        </w:rPr>
      </w:pPr>
      <w:r w:rsidRPr="007A2D6D">
        <w:rPr>
          <w:sz w:val="24"/>
          <w:szCs w:val="24"/>
        </w:rPr>
        <w:lastRenderedPageBreak/>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188"/>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15A73629" w:rsidR="009D6275" w:rsidRDefault="00CA7D76">
            <w:pPr>
              <w:jc w:val="center"/>
              <w:rPr>
                <w:rFonts w:ascii="Arial" w:hAnsi="Arial" w:cs="Arial"/>
                <w:sz w:val="20"/>
              </w:rPr>
            </w:pPr>
            <w:r>
              <w:rPr>
                <w:rFonts w:ascii="Arial" w:hAnsi="Arial" w:cs="Arial"/>
                <w:sz w:val="20"/>
              </w:rPr>
              <w:t xml:space="preserve">SW ODN Community Pharmacy testing </w:t>
            </w:r>
            <w:r w:rsidR="00A02623">
              <w:rPr>
                <w:rFonts w:ascii="Arial" w:hAnsi="Arial" w:cs="Arial"/>
                <w:sz w:val="20"/>
              </w:rPr>
              <w:t>program</w:t>
            </w:r>
          </w:p>
          <w:p w14:paraId="62AF9EF6" w14:textId="067236D6" w:rsidR="00CA7D76" w:rsidRDefault="00CA7D76">
            <w:pPr>
              <w:jc w:val="center"/>
              <w:rPr>
                <w:rFonts w:ascii="Arial" w:hAnsi="Arial" w:cs="Arial"/>
                <w:sz w:val="20"/>
              </w:rPr>
            </w:pPr>
          </w:p>
          <w:p w14:paraId="66AE5FB2" w14:textId="20D9C2B1" w:rsidR="00CA7D76" w:rsidRPr="00A02623" w:rsidRDefault="00A02623" w:rsidP="00A02623">
            <w:pPr>
              <w:jc w:val="center"/>
              <w:rPr>
                <w:rFonts w:ascii="Arial" w:hAnsi="Arial" w:cs="Arial"/>
                <w:sz w:val="20"/>
                <w:lang w:eastAsia="en-US"/>
              </w:rPr>
            </w:pPr>
            <w:r>
              <w:rPr>
                <w:rFonts w:asciiTheme="minorHAnsi" w:eastAsiaTheme="minorEastAsia" w:hAnsiTheme="minorHAnsi" w:cstheme="minorBidi"/>
                <w:lang w:eastAsia="ja-JP"/>
              </w:rPr>
              <w:object w:dxaOrig="1508" w:dyaOrig="984" w14:anchorId="5BCB4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5" o:title=""/>
                </v:shape>
                <o:OLEObject Type="Embed" ProgID="Word.Document.12" ShapeID="_x0000_i1025" DrawAspect="Icon" ObjectID="_1719309346" r:id="rId26">
                  <o:FieldCodes>\s</o:FieldCodes>
                </o:OLEObject>
              </w:object>
            </w:r>
          </w:p>
          <w:p w14:paraId="37F345E6" w14:textId="77777777" w:rsidR="009D6275" w:rsidRDefault="009D6275" w:rsidP="00A02623">
            <w:pPr>
              <w:pStyle w:val="ListParagraph"/>
              <w:ind w:left="0"/>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188"/>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0DDA76D6" w:rsidR="009D6275" w:rsidRPr="00F53497" w:rsidRDefault="009D6275">
            <w:pPr>
              <w:jc w:val="center"/>
              <w:rPr>
                <w:rFonts w:ascii="Arial" w:hAnsi="Arial" w:cs="Arial"/>
                <w:sz w:val="20"/>
                <w:lang w:eastAsia="en-US"/>
              </w:rPr>
            </w:pPr>
          </w:p>
          <w:p w14:paraId="308BCE95" w14:textId="44883467" w:rsidR="009D6275" w:rsidRDefault="00CA7D76">
            <w:pPr>
              <w:rPr>
                <w:rFonts w:ascii="Arial" w:hAnsi="Arial" w:cs="Arial"/>
                <w:b/>
                <w:sz w:val="20"/>
              </w:rPr>
            </w:pPr>
            <w:r>
              <w:rPr>
                <w:rFonts w:ascii="Arial" w:hAnsi="Arial" w:cs="Arial"/>
                <w:b/>
                <w:sz w:val="20"/>
              </w:rPr>
              <w:t>The annual volume is expected to be in the region of 100</w:t>
            </w:r>
            <w:r w:rsidR="00F73716">
              <w:rPr>
                <w:rFonts w:ascii="Arial" w:hAnsi="Arial" w:cs="Arial"/>
                <w:b/>
                <w:sz w:val="20"/>
              </w:rPr>
              <w:t xml:space="preserve"> tests </w:t>
            </w:r>
            <w:r w:rsidR="009B3779">
              <w:rPr>
                <w:rFonts w:ascii="Arial" w:hAnsi="Arial" w:cs="Arial"/>
                <w:b/>
                <w:sz w:val="20"/>
              </w:rPr>
              <w:t>per pharmacy</w:t>
            </w: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188"/>
      </w:tblGrid>
      <w:tr w:rsidR="009D6275" w14:paraId="5592CAC5"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2C7FCAA9" w:rsidR="009D6275" w:rsidRPr="00F53497" w:rsidRDefault="00F73716">
            <w:pPr>
              <w:jc w:val="center"/>
              <w:rPr>
                <w:rFonts w:ascii="Arial" w:hAnsi="Arial" w:cs="Arial"/>
                <w:sz w:val="20"/>
                <w:lang w:eastAsia="en-US"/>
              </w:rPr>
            </w:pPr>
            <w:r>
              <w:rPr>
                <w:rFonts w:ascii="Arial" w:hAnsi="Arial" w:cs="Arial"/>
                <w:sz w:val="20"/>
              </w:rPr>
              <w:t>N/A</w:t>
            </w:r>
          </w:p>
          <w:p w14:paraId="0C2CA154" w14:textId="77777777" w:rsidR="009D6275" w:rsidRDefault="009D6275">
            <w:pPr>
              <w:rPr>
                <w:rFonts w:ascii="Arial" w:hAnsi="Arial" w:cs="Arial"/>
                <w:sz w:val="20"/>
              </w:rPr>
            </w:pPr>
          </w:p>
          <w:p w14:paraId="2735C9FE" w14:textId="77777777"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188"/>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2949D7D8" w:rsidR="009D6275" w:rsidRPr="00F53497" w:rsidRDefault="00F73716">
            <w:pPr>
              <w:pStyle w:val="ListParagraph"/>
              <w:ind w:left="-567"/>
              <w:contextualSpacing/>
              <w:jc w:val="center"/>
              <w:outlineLvl w:val="1"/>
              <w:rPr>
                <w:rFonts w:ascii="Arial" w:hAnsi="Arial" w:cs="Arial"/>
                <w:sz w:val="20"/>
                <w:szCs w:val="20"/>
              </w:rPr>
            </w:pPr>
            <w:r>
              <w:rPr>
                <w:rFonts w:ascii="Arial" w:hAnsi="Arial" w:cs="Arial"/>
                <w:sz w:val="20"/>
                <w:szCs w:val="20"/>
              </w:rPr>
              <w:t>As per specification</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188"/>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B91FB01" w14:textId="77777777" w:rsidR="00F73716" w:rsidRPr="00F53497" w:rsidRDefault="00F73716" w:rsidP="00F73716">
            <w:pPr>
              <w:pStyle w:val="ListParagraph"/>
              <w:ind w:left="-567"/>
              <w:contextualSpacing/>
              <w:jc w:val="center"/>
              <w:outlineLvl w:val="1"/>
              <w:rPr>
                <w:rFonts w:ascii="Arial" w:hAnsi="Arial" w:cs="Arial"/>
                <w:sz w:val="20"/>
                <w:szCs w:val="20"/>
              </w:rPr>
            </w:pPr>
            <w:r>
              <w:rPr>
                <w:rFonts w:ascii="Arial" w:hAnsi="Arial" w:cs="Arial"/>
                <w:sz w:val="20"/>
                <w:szCs w:val="20"/>
              </w:rPr>
              <w:t>As per specification</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188"/>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A571008" w14:textId="77777777" w:rsidR="00F73716" w:rsidRPr="00F53497" w:rsidRDefault="00F73716" w:rsidP="00F73716">
            <w:pPr>
              <w:pStyle w:val="ListParagraph"/>
              <w:ind w:left="-567"/>
              <w:contextualSpacing/>
              <w:jc w:val="center"/>
              <w:outlineLvl w:val="1"/>
              <w:rPr>
                <w:rFonts w:ascii="Arial" w:hAnsi="Arial" w:cs="Arial"/>
                <w:sz w:val="20"/>
                <w:szCs w:val="20"/>
              </w:rPr>
            </w:pPr>
            <w:r>
              <w:rPr>
                <w:rFonts w:ascii="Arial" w:hAnsi="Arial" w:cs="Arial"/>
                <w:sz w:val="20"/>
                <w:szCs w:val="20"/>
              </w:rPr>
              <w:t>As per specification</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3 – PAYMENT</w:t>
      </w:r>
    </w:p>
    <w:p w14:paraId="4B5307EE" w14:textId="77777777" w:rsidR="00F73716" w:rsidRDefault="00F73716" w:rsidP="00F73716">
      <w:pPr>
        <w:pStyle w:val="Default"/>
        <w:spacing w:after="17"/>
        <w:rPr>
          <w:rFonts w:asciiTheme="minorHAnsi" w:hAnsiTheme="minorHAnsi" w:cstheme="minorHAnsi"/>
          <w:bCs/>
          <w:sz w:val="23"/>
          <w:szCs w:val="23"/>
        </w:rPr>
      </w:pPr>
    </w:p>
    <w:p w14:paraId="59E81F11" w14:textId="1A33ABD0" w:rsidR="00F73716" w:rsidRPr="005B71B8" w:rsidRDefault="00F73716" w:rsidP="00F73716">
      <w:pPr>
        <w:pStyle w:val="Default"/>
        <w:spacing w:after="17"/>
        <w:rPr>
          <w:rFonts w:asciiTheme="minorHAnsi" w:hAnsiTheme="minorHAnsi" w:cstheme="minorHAnsi"/>
          <w:bCs/>
          <w:sz w:val="23"/>
          <w:szCs w:val="23"/>
        </w:rPr>
      </w:pPr>
      <w:r w:rsidRPr="005B71B8">
        <w:rPr>
          <w:rFonts w:asciiTheme="minorHAnsi" w:hAnsiTheme="minorHAnsi" w:cstheme="minorHAnsi"/>
          <w:bCs/>
          <w:sz w:val="23"/>
          <w:szCs w:val="23"/>
        </w:rPr>
        <w:t>Pharmacies registered to deliver the service will receive:</w:t>
      </w:r>
    </w:p>
    <w:p w14:paraId="38FCA412" w14:textId="77777777" w:rsidR="00F73716" w:rsidRPr="00D52695" w:rsidRDefault="00F73716" w:rsidP="00F73716">
      <w:pPr>
        <w:pStyle w:val="Default"/>
        <w:spacing w:after="17"/>
        <w:rPr>
          <w:rFonts w:asciiTheme="minorHAnsi" w:hAnsiTheme="minorHAnsi" w:cstheme="minorHAnsi"/>
          <w:b/>
          <w:sz w:val="23"/>
          <w:szCs w:val="23"/>
        </w:rPr>
      </w:pPr>
      <w:r w:rsidRPr="00D52695">
        <w:rPr>
          <w:rFonts w:asciiTheme="minorHAnsi" w:hAnsiTheme="minorHAnsi" w:cstheme="minorHAnsi"/>
          <w:b/>
          <w:sz w:val="23"/>
          <w:szCs w:val="23"/>
        </w:rPr>
        <w:t>£</w:t>
      </w:r>
      <w:r>
        <w:rPr>
          <w:rFonts w:asciiTheme="minorHAnsi" w:hAnsiTheme="minorHAnsi" w:cstheme="minorHAnsi"/>
          <w:b/>
          <w:sz w:val="23"/>
          <w:szCs w:val="23"/>
        </w:rPr>
        <w:t>250</w:t>
      </w:r>
      <w:r w:rsidRPr="00D52695">
        <w:rPr>
          <w:rFonts w:asciiTheme="minorHAnsi" w:hAnsiTheme="minorHAnsi" w:cstheme="minorHAnsi"/>
          <w:b/>
          <w:sz w:val="23"/>
          <w:szCs w:val="23"/>
        </w:rPr>
        <w:t xml:space="preserve"> </w:t>
      </w:r>
      <w:r w:rsidRPr="00D52695">
        <w:rPr>
          <w:rFonts w:asciiTheme="minorHAnsi" w:hAnsiTheme="minorHAnsi" w:cstheme="minorHAnsi"/>
          <w:bCs/>
          <w:sz w:val="23"/>
          <w:szCs w:val="23"/>
        </w:rPr>
        <w:t>engagement fee</w:t>
      </w:r>
      <w:r w:rsidRPr="00D52695">
        <w:rPr>
          <w:rFonts w:asciiTheme="minorHAnsi" w:hAnsiTheme="minorHAnsi" w:cstheme="minorHAnsi"/>
          <w:b/>
          <w:sz w:val="23"/>
          <w:szCs w:val="23"/>
        </w:rPr>
        <w:t xml:space="preserve"> </w:t>
      </w:r>
    </w:p>
    <w:p w14:paraId="4F2F2420" w14:textId="77777777" w:rsidR="00F73716" w:rsidRDefault="00F73716" w:rsidP="00F73716">
      <w:pPr>
        <w:pStyle w:val="Default"/>
        <w:spacing w:after="17"/>
        <w:rPr>
          <w:rFonts w:asciiTheme="minorHAnsi" w:hAnsiTheme="minorHAnsi" w:cstheme="minorHAnsi"/>
          <w:bCs/>
          <w:sz w:val="23"/>
          <w:szCs w:val="23"/>
        </w:rPr>
      </w:pPr>
      <w:r w:rsidRPr="00D52695">
        <w:rPr>
          <w:rFonts w:asciiTheme="minorHAnsi" w:hAnsiTheme="minorHAnsi" w:cstheme="minorHAnsi"/>
          <w:b/>
          <w:sz w:val="23"/>
          <w:szCs w:val="23"/>
        </w:rPr>
        <w:t>£</w:t>
      </w:r>
      <w:r>
        <w:rPr>
          <w:rFonts w:asciiTheme="minorHAnsi" w:hAnsiTheme="minorHAnsi" w:cstheme="minorHAnsi"/>
          <w:b/>
          <w:sz w:val="23"/>
          <w:szCs w:val="23"/>
        </w:rPr>
        <w:t>40.00</w:t>
      </w:r>
      <w:r w:rsidRPr="00D52695">
        <w:rPr>
          <w:rFonts w:asciiTheme="minorHAnsi" w:hAnsiTheme="minorHAnsi" w:cstheme="minorHAnsi"/>
          <w:b/>
          <w:sz w:val="23"/>
          <w:szCs w:val="23"/>
        </w:rPr>
        <w:t xml:space="preserve"> </w:t>
      </w:r>
      <w:r w:rsidRPr="00D52695">
        <w:rPr>
          <w:rFonts w:asciiTheme="minorHAnsi" w:hAnsiTheme="minorHAnsi" w:cstheme="minorHAnsi"/>
          <w:bCs/>
          <w:sz w:val="23"/>
          <w:szCs w:val="23"/>
        </w:rPr>
        <w:t>for each completed test</w:t>
      </w:r>
      <w:r w:rsidRPr="00D52695">
        <w:rPr>
          <w:rFonts w:asciiTheme="minorHAnsi" w:hAnsiTheme="minorHAnsi" w:cstheme="minorHAnsi"/>
          <w:b/>
          <w:sz w:val="23"/>
          <w:szCs w:val="23"/>
        </w:rPr>
        <w:t xml:space="preserve"> </w:t>
      </w:r>
    </w:p>
    <w:p w14:paraId="5E89B471" w14:textId="77777777" w:rsidR="00F73716" w:rsidRPr="00D52695" w:rsidRDefault="00F73716" w:rsidP="00F73716">
      <w:pPr>
        <w:pStyle w:val="Default"/>
        <w:spacing w:after="17"/>
        <w:rPr>
          <w:rFonts w:asciiTheme="minorHAnsi" w:hAnsiTheme="minorHAnsi" w:cstheme="minorHAnsi"/>
          <w:b/>
          <w:sz w:val="23"/>
          <w:szCs w:val="23"/>
        </w:rPr>
      </w:pPr>
      <w:r w:rsidRPr="00602C4C">
        <w:rPr>
          <w:rFonts w:asciiTheme="minorHAnsi" w:hAnsiTheme="minorHAnsi" w:cstheme="minorHAnsi"/>
          <w:b/>
          <w:sz w:val="23"/>
          <w:szCs w:val="23"/>
        </w:rPr>
        <w:t>£10.00 additional payment</w:t>
      </w:r>
      <w:r>
        <w:rPr>
          <w:rFonts w:asciiTheme="minorHAnsi" w:hAnsiTheme="minorHAnsi" w:cstheme="minorHAnsi"/>
          <w:bCs/>
          <w:sz w:val="23"/>
          <w:szCs w:val="23"/>
        </w:rPr>
        <w:t xml:space="preserve"> for each test completed for every 10 tests completed up to 50 tests. Therefore, each test will be attract a fee of £50 if 50 tests are delivered.</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even" r:id="rId27"/>
          <w:headerReference w:type="default" r:id="rId28"/>
          <w:headerReference w:type="first" r:id="rId29"/>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4 – QUALITY REQUIREMENTS</w:t>
      </w:r>
    </w:p>
    <w:p w14:paraId="04FE5F57" w14:textId="408F6685" w:rsidR="00675E69" w:rsidRPr="00D75BFF" w:rsidRDefault="00492036" w:rsidP="009D6275">
      <w:pPr>
        <w:rPr>
          <w:rFonts w:ascii="Arial" w:hAnsi="Arial" w:cs="Arial"/>
          <w:iCs/>
          <w:sz w:val="20"/>
        </w:rPr>
      </w:pPr>
      <w:r w:rsidRPr="00BC3BA8">
        <w:rPr>
          <w:rFonts w:ascii="Arial" w:hAnsi="Arial" w:cs="Arial"/>
          <w:i/>
          <w:color w:val="A6A6A6" w:themeColor="background1" w:themeShade="A6"/>
          <w:sz w:val="20"/>
        </w:rPr>
        <w:t>.</w:t>
      </w:r>
    </w:p>
    <w:p w14:paraId="2D9C44BA" w14:textId="585CE48B" w:rsidR="009D6275" w:rsidRDefault="00A84313" w:rsidP="00B47D24">
      <w:pPr>
        <w:pStyle w:val="ListParagraph"/>
        <w:keepNext/>
        <w:spacing w:after="120"/>
        <w:ind w:left="0"/>
        <w:contextualSpacing/>
        <w:jc w:val="center"/>
        <w:outlineLvl w:val="1"/>
        <w:rPr>
          <w:rFonts w:ascii="Arial" w:hAnsi="Arial" w:cs="Arial"/>
          <w:b/>
          <w:sz w:val="20"/>
          <w:szCs w:val="20"/>
        </w:rPr>
      </w:pPr>
      <w:r w:rsidRPr="00532822">
        <w:rPr>
          <w:rFonts w:ascii="Arial" w:hAnsi="Arial" w:cs="Arial"/>
          <w:b/>
          <w:sz w:val="20"/>
          <w:szCs w:val="20"/>
        </w:rPr>
        <w:t>A.</w:t>
      </w:r>
      <w:r w:rsidRPr="00532822">
        <w:rPr>
          <w:rFonts w:ascii="Arial" w:hAnsi="Arial" w:cs="Arial"/>
          <w:b/>
          <w:sz w:val="20"/>
          <w:szCs w:val="20"/>
        </w:rPr>
        <w:tab/>
      </w:r>
      <w:r w:rsidR="009D6275" w:rsidRPr="00532822">
        <w:rPr>
          <w:rFonts w:ascii="Arial" w:hAnsi="Arial" w:cs="Arial"/>
          <w:b/>
          <w:sz w:val="20"/>
          <w:szCs w:val="20"/>
        </w:rPr>
        <w:t>National Quality Requirements</w:t>
      </w:r>
    </w:p>
    <w:p w14:paraId="77BA8959" w14:textId="582E5700" w:rsidR="0052433B" w:rsidRPr="0052433B" w:rsidRDefault="0052433B" w:rsidP="002D0A94">
      <w:pPr>
        <w:jc w:val="both"/>
        <w:rPr>
          <w:rFonts w:ascii="Arial" w:hAnsi="Arial" w:cs="Arial"/>
          <w:sz w:val="20"/>
        </w:rPr>
      </w:pPr>
      <w:r w:rsidRPr="0052433B">
        <w:rPr>
          <w:rFonts w:ascii="Arial" w:hAnsi="Arial" w:cs="Arial"/>
          <w:sz w:val="20"/>
        </w:rPr>
        <w:t xml:space="preserve">For the avoidance of </w:t>
      </w:r>
      <w:r>
        <w:rPr>
          <w:rFonts w:ascii="Arial" w:hAnsi="Arial" w:cs="Arial"/>
          <w:sz w:val="20"/>
        </w:rPr>
        <w:t xml:space="preserve">doubt, </w:t>
      </w:r>
      <w:r w:rsidRPr="0052433B">
        <w:rPr>
          <w:rFonts w:ascii="Arial" w:hAnsi="Arial" w:cs="Arial"/>
          <w:sz w:val="20"/>
        </w:rPr>
        <w:t xml:space="preserve">the National Quality Requirements set out or referred to in the </w:t>
      </w:r>
      <w:r w:rsidRPr="002D0A94">
        <w:rPr>
          <w:rFonts w:ascii="Arial" w:hAnsi="Arial" w:cs="Arial"/>
          <w:sz w:val="20"/>
        </w:rPr>
        <w:t>Head Contract will apply in respect of this Sub-Contract, according to the applicable service category (set out in Part A of this Sub-Contract), except as expressly varied in this Schedule 4A.</w:t>
      </w:r>
    </w:p>
    <w:p w14:paraId="4B5C6334" w14:textId="77777777" w:rsidR="00284C7F" w:rsidRPr="00284C7F" w:rsidRDefault="00284C7F" w:rsidP="00284C7F">
      <w:pPr>
        <w:jc w:val="both"/>
        <w:outlineLvl w:val="1"/>
        <w:rPr>
          <w:rFonts w:ascii="Arial" w:hAnsi="Arial" w:cs="Arial"/>
          <w:sz w:val="20"/>
        </w:rPr>
      </w:pPr>
      <w:r w:rsidRPr="00284C7F">
        <w:rPr>
          <w:rFonts w:ascii="Arial" w:hAnsi="Arial" w:cs="Arial"/>
          <w:sz w:val="20"/>
        </w:rPr>
        <w:t>Where a National Quality Requirement in the Head Contract refers to submission of data via SUS, this will apply to this Sub-Contract irrespective of whether the Head Provider or Sub-Contractor submits the information via SUS.</w:t>
      </w:r>
    </w:p>
    <w:p w14:paraId="52C85A67" w14:textId="77777777" w:rsidR="00324F03" w:rsidRPr="00430B5E" w:rsidRDefault="00324F03" w:rsidP="00430B5E">
      <w:pPr>
        <w:rPr>
          <w:rFonts w:ascii="Arial" w:hAnsi="Arial" w:cs="Arial"/>
          <w:sz w:val="20"/>
        </w:rPr>
      </w:pPr>
    </w:p>
    <w:p w14:paraId="6A49EB85" w14:textId="4DF3C319" w:rsidR="00284C7F" w:rsidRDefault="00284C7F" w:rsidP="00284C7F">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30DD3013" w14:textId="77777777" w:rsidR="00284C7F" w:rsidRPr="00284C7F" w:rsidRDefault="00284C7F" w:rsidP="00284C7F">
      <w:pPr>
        <w:spacing w:after="240"/>
        <w:jc w:val="both"/>
        <w:outlineLvl w:val="1"/>
        <w:rPr>
          <w:rFonts w:ascii="Arial" w:hAnsi="Arial" w:cs="Arial"/>
          <w:sz w:val="20"/>
        </w:rPr>
      </w:pPr>
      <w:r w:rsidRPr="00284C7F">
        <w:rPr>
          <w:rFonts w:ascii="Arial" w:hAnsi="Arial" w:cs="Arial"/>
          <w:sz w:val="20"/>
        </w:rPr>
        <w:t>The following Local Quality Requirements will apply to this Sub-Contract and to the provision of the Sub-Contract Services.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985"/>
        <w:gridCol w:w="1418"/>
        <w:gridCol w:w="1842"/>
        <w:gridCol w:w="2268"/>
        <w:gridCol w:w="2268"/>
      </w:tblGrid>
      <w:tr w:rsidR="00284C7F" w:rsidRPr="00284C7F" w14:paraId="0FA9AD89" w14:textId="77777777" w:rsidTr="00E915C0">
        <w:trPr>
          <w:trHeight w:val="697"/>
        </w:trPr>
        <w:tc>
          <w:tcPr>
            <w:tcW w:w="1985" w:type="dxa"/>
            <w:tcBorders>
              <w:bottom w:val="single" w:sz="4" w:space="0" w:color="auto"/>
            </w:tcBorders>
            <w:shd w:val="clear" w:color="auto" w:fill="auto"/>
          </w:tcPr>
          <w:p w14:paraId="308A0BD1" w14:textId="77777777" w:rsidR="00284C7F" w:rsidRPr="00284C7F" w:rsidRDefault="00284C7F" w:rsidP="00E915C0">
            <w:pPr>
              <w:rPr>
                <w:rFonts w:ascii="Arial" w:hAnsi="Arial" w:cs="Arial"/>
                <w:sz w:val="20"/>
              </w:rPr>
            </w:pPr>
            <w:r w:rsidRPr="00284C7F">
              <w:rPr>
                <w:rFonts w:ascii="Arial" w:hAnsi="Arial" w:cs="Arial"/>
                <w:sz w:val="20"/>
              </w:rPr>
              <w:t>Quality Requirement</w:t>
            </w:r>
          </w:p>
        </w:tc>
        <w:tc>
          <w:tcPr>
            <w:tcW w:w="1418" w:type="dxa"/>
            <w:tcBorders>
              <w:bottom w:val="single" w:sz="4" w:space="0" w:color="auto"/>
            </w:tcBorders>
            <w:shd w:val="clear" w:color="auto" w:fill="auto"/>
          </w:tcPr>
          <w:p w14:paraId="3AF40C45" w14:textId="77777777" w:rsidR="00284C7F" w:rsidRPr="00284C7F" w:rsidRDefault="00284C7F" w:rsidP="00E915C0">
            <w:pPr>
              <w:rPr>
                <w:rFonts w:ascii="Arial" w:hAnsi="Arial" w:cs="Arial"/>
                <w:sz w:val="20"/>
              </w:rPr>
            </w:pPr>
            <w:r w:rsidRPr="00284C7F">
              <w:rPr>
                <w:rFonts w:ascii="Arial" w:hAnsi="Arial" w:cs="Arial"/>
                <w:sz w:val="20"/>
              </w:rPr>
              <w:t xml:space="preserve">Threshold </w:t>
            </w:r>
          </w:p>
        </w:tc>
        <w:tc>
          <w:tcPr>
            <w:tcW w:w="1842" w:type="dxa"/>
            <w:tcBorders>
              <w:bottom w:val="single" w:sz="4" w:space="0" w:color="auto"/>
            </w:tcBorders>
            <w:shd w:val="clear" w:color="auto" w:fill="auto"/>
          </w:tcPr>
          <w:p w14:paraId="3F878783" w14:textId="77777777" w:rsidR="00284C7F" w:rsidRPr="00284C7F" w:rsidRDefault="00284C7F" w:rsidP="00E915C0">
            <w:pPr>
              <w:rPr>
                <w:rFonts w:ascii="Arial" w:hAnsi="Arial" w:cs="Arial"/>
                <w:sz w:val="20"/>
              </w:rPr>
            </w:pPr>
            <w:r w:rsidRPr="00284C7F">
              <w:rPr>
                <w:rFonts w:ascii="Arial" w:hAnsi="Arial" w:cs="Arial"/>
                <w:sz w:val="20"/>
              </w:rPr>
              <w:t xml:space="preserve">Method of Measurement </w:t>
            </w:r>
          </w:p>
        </w:tc>
        <w:tc>
          <w:tcPr>
            <w:tcW w:w="2268" w:type="dxa"/>
            <w:tcBorders>
              <w:bottom w:val="single" w:sz="4" w:space="0" w:color="auto"/>
            </w:tcBorders>
            <w:shd w:val="clear" w:color="auto" w:fill="auto"/>
          </w:tcPr>
          <w:p w14:paraId="4D667B44" w14:textId="77777777" w:rsidR="00284C7F" w:rsidRPr="00284C7F" w:rsidRDefault="00284C7F" w:rsidP="00E915C0">
            <w:pPr>
              <w:rPr>
                <w:rFonts w:ascii="Arial" w:hAnsi="Arial" w:cs="Arial"/>
                <w:sz w:val="20"/>
              </w:rPr>
            </w:pPr>
            <w:r w:rsidRPr="00284C7F">
              <w:rPr>
                <w:rFonts w:ascii="Arial" w:hAnsi="Arial" w:cs="Arial"/>
                <w:sz w:val="20"/>
              </w:rPr>
              <w:t>Period over which the Requirement is to be achieved</w:t>
            </w:r>
          </w:p>
        </w:tc>
        <w:tc>
          <w:tcPr>
            <w:tcW w:w="2268" w:type="dxa"/>
            <w:tcBorders>
              <w:bottom w:val="single" w:sz="4" w:space="0" w:color="auto"/>
            </w:tcBorders>
            <w:shd w:val="clear" w:color="auto" w:fill="auto"/>
          </w:tcPr>
          <w:p w14:paraId="6F93AEE6" w14:textId="77777777" w:rsidR="00284C7F" w:rsidRPr="00284C7F" w:rsidRDefault="00284C7F" w:rsidP="00E915C0">
            <w:pPr>
              <w:rPr>
                <w:rFonts w:ascii="Arial" w:hAnsi="Arial" w:cs="Arial"/>
                <w:sz w:val="20"/>
              </w:rPr>
            </w:pPr>
            <w:r w:rsidRPr="00284C7F">
              <w:rPr>
                <w:rFonts w:ascii="Arial" w:hAnsi="Arial" w:cs="Arial"/>
                <w:sz w:val="20"/>
              </w:rPr>
              <w:t>Applicable Service Specification</w:t>
            </w:r>
          </w:p>
        </w:tc>
      </w:tr>
      <w:tr w:rsidR="00284C7F" w:rsidRPr="00284C7F" w14:paraId="03BCBFE1" w14:textId="77777777" w:rsidTr="00E915C0">
        <w:trPr>
          <w:trHeight w:val="1162"/>
        </w:trPr>
        <w:tc>
          <w:tcPr>
            <w:tcW w:w="1985" w:type="dxa"/>
            <w:shd w:val="clear" w:color="auto" w:fill="auto"/>
          </w:tcPr>
          <w:p w14:paraId="7B731D88" w14:textId="77777777" w:rsidR="00284C7F" w:rsidRPr="00284C7F" w:rsidRDefault="00284C7F" w:rsidP="00E915C0">
            <w:pPr>
              <w:rPr>
                <w:rFonts w:ascii="Arial" w:hAnsi="Arial" w:cs="Arial"/>
                <w:sz w:val="20"/>
              </w:rPr>
            </w:pPr>
            <w:r w:rsidRPr="00284C7F">
              <w:rPr>
                <w:rFonts w:ascii="Arial" w:hAnsi="Arial" w:cs="Arial"/>
                <w:sz w:val="20"/>
              </w:rPr>
              <w:t xml:space="preserve">Insert text and/or attach spreadsheet or documents </w:t>
            </w:r>
          </w:p>
        </w:tc>
        <w:tc>
          <w:tcPr>
            <w:tcW w:w="1418" w:type="dxa"/>
            <w:shd w:val="clear" w:color="auto" w:fill="auto"/>
          </w:tcPr>
          <w:p w14:paraId="0A40F687" w14:textId="77777777" w:rsidR="00284C7F" w:rsidRPr="00284C7F" w:rsidRDefault="00284C7F" w:rsidP="00E915C0">
            <w:pPr>
              <w:rPr>
                <w:rFonts w:ascii="Arial" w:hAnsi="Arial" w:cs="Arial"/>
                <w:sz w:val="20"/>
              </w:rPr>
            </w:pPr>
          </w:p>
        </w:tc>
        <w:tc>
          <w:tcPr>
            <w:tcW w:w="1842" w:type="dxa"/>
            <w:shd w:val="clear" w:color="auto" w:fill="auto"/>
          </w:tcPr>
          <w:p w14:paraId="793E3FED" w14:textId="77777777" w:rsidR="00284C7F" w:rsidRPr="00284C7F" w:rsidRDefault="00284C7F" w:rsidP="00E915C0">
            <w:pPr>
              <w:rPr>
                <w:rFonts w:ascii="Arial" w:hAnsi="Arial" w:cs="Arial"/>
                <w:sz w:val="20"/>
              </w:rPr>
            </w:pPr>
          </w:p>
        </w:tc>
        <w:tc>
          <w:tcPr>
            <w:tcW w:w="2268" w:type="dxa"/>
            <w:shd w:val="clear" w:color="auto" w:fill="auto"/>
          </w:tcPr>
          <w:p w14:paraId="642771B7" w14:textId="77777777" w:rsidR="00284C7F" w:rsidRPr="00284C7F" w:rsidRDefault="00284C7F" w:rsidP="00E915C0">
            <w:pPr>
              <w:rPr>
                <w:rFonts w:ascii="Arial" w:hAnsi="Arial" w:cs="Arial"/>
                <w:sz w:val="20"/>
              </w:rPr>
            </w:pPr>
          </w:p>
        </w:tc>
        <w:tc>
          <w:tcPr>
            <w:tcW w:w="2268" w:type="dxa"/>
            <w:shd w:val="clear" w:color="auto" w:fill="auto"/>
          </w:tcPr>
          <w:p w14:paraId="584254D1" w14:textId="77777777" w:rsidR="00284C7F" w:rsidRPr="00284C7F" w:rsidRDefault="00284C7F" w:rsidP="00E915C0">
            <w:pPr>
              <w:rPr>
                <w:rFonts w:ascii="Arial" w:hAnsi="Arial" w:cs="Arial"/>
                <w:sz w:val="20"/>
              </w:rPr>
            </w:pPr>
          </w:p>
        </w:tc>
      </w:tr>
    </w:tbl>
    <w:p w14:paraId="3B20CBDE" w14:textId="77777777" w:rsidR="00B47D24" w:rsidRPr="00430B5E" w:rsidRDefault="00B47D24" w:rsidP="00430B5E">
      <w:pPr>
        <w:rPr>
          <w:rFonts w:ascii="Arial" w:hAnsi="Arial" w:cs="Arial"/>
          <w:sz w:val="20"/>
        </w:rPr>
      </w:pPr>
    </w:p>
    <w:p w14:paraId="6A96DEAA" w14:textId="77777777" w:rsidR="009D6275" w:rsidRDefault="009D6275" w:rsidP="009D6275">
      <w:pPr>
        <w:spacing w:line="276" w:lineRule="auto"/>
        <w:rPr>
          <w:rFonts w:ascii="Arial" w:hAnsi="Arial" w:cs="Arial"/>
          <w:b/>
          <w:sz w:val="20"/>
        </w:rPr>
        <w:sectPr w:rsidR="009D6275" w:rsidSect="00284C7F">
          <w:pgSz w:w="11906" w:h="16838"/>
          <w:pgMar w:top="1440" w:right="1800" w:bottom="1440" w:left="1800" w:header="706" w:footer="706" w:gutter="0"/>
          <w:cols w:space="720"/>
          <w:docGrid w:linePitch="326"/>
        </w:sectPr>
      </w:pPr>
    </w:p>
    <w:p w14:paraId="38E90284" w14:textId="524B81C0" w:rsidR="009D6275" w:rsidRPr="007A2D6D" w:rsidRDefault="009D6275" w:rsidP="00F1765D">
      <w:pPr>
        <w:pStyle w:val="Heading1"/>
        <w:tabs>
          <w:tab w:val="num" w:pos="720"/>
        </w:tabs>
        <w:jc w:val="center"/>
        <w:rPr>
          <w:sz w:val="24"/>
          <w:szCs w:val="24"/>
        </w:rPr>
      </w:pPr>
      <w:r w:rsidRPr="007A2D6D">
        <w:rPr>
          <w:sz w:val="24"/>
          <w:szCs w:val="24"/>
        </w:rPr>
        <w:lastRenderedPageBreak/>
        <w:t>SCHEDULE 6 – CONTRACT MANAGEMENT, REPORTING AND INFORMATION REQUIREMENTS</w:t>
      </w:r>
    </w:p>
    <w:p w14:paraId="7DE8B3FD" w14:textId="77777777" w:rsidR="009D6275" w:rsidRPr="00B47D24" w:rsidRDefault="009D6275" w:rsidP="009D6275">
      <w:pPr>
        <w:pStyle w:val="ListParagraph"/>
        <w:ind w:left="0"/>
        <w:rPr>
          <w:rFonts w:ascii="Arial" w:hAnsi="Arial" w:cs="Arial"/>
          <w:b/>
          <w:sz w:val="20"/>
          <w:szCs w:val="20"/>
        </w:rPr>
      </w:pPr>
    </w:p>
    <w:p w14:paraId="634DEBB7" w14:textId="77777777" w:rsidR="00DE4D1D" w:rsidRPr="00B47D24" w:rsidRDefault="009D6275" w:rsidP="00B47D24">
      <w:pPr>
        <w:pStyle w:val="ListParagraph"/>
        <w:numPr>
          <w:ilvl w:val="0"/>
          <w:numId w:val="14"/>
        </w:numPr>
        <w:spacing w:line="276" w:lineRule="auto"/>
        <w:ind w:left="0" w:firstLine="0"/>
        <w:contextualSpacing/>
        <w:jc w:val="center"/>
        <w:outlineLvl w:val="1"/>
        <w:rPr>
          <w:rFonts w:ascii="Arial" w:hAnsi="Arial" w:cs="Arial"/>
          <w:b/>
          <w:sz w:val="20"/>
          <w:szCs w:val="20"/>
        </w:rPr>
      </w:pPr>
      <w:r w:rsidRPr="00B47D24">
        <w:rPr>
          <w:rFonts w:ascii="Arial" w:hAnsi="Arial" w:cs="Arial"/>
          <w:b/>
          <w:sz w:val="20"/>
          <w:szCs w:val="20"/>
        </w:rPr>
        <w:t>Reporting Requirements</w:t>
      </w:r>
    </w:p>
    <w:p w14:paraId="77E9A9B3" w14:textId="77777777" w:rsidR="00B47D24" w:rsidRPr="00BC3BA8" w:rsidRDefault="00B47D24" w:rsidP="00393C81">
      <w:pPr>
        <w:pStyle w:val="ListParagraph"/>
        <w:widowControl w:val="0"/>
        <w:jc w:val="both"/>
        <w:rPr>
          <w:rFonts w:ascii="Arial" w:hAnsi="Arial" w:cs="Arial"/>
          <w:b/>
          <w:sz w:val="20"/>
        </w:rPr>
      </w:pPr>
    </w:p>
    <w:tbl>
      <w:tblPr>
        <w:tblStyle w:val="TableGrid"/>
        <w:tblW w:w="8959" w:type="dxa"/>
        <w:tblInd w:w="392" w:type="dxa"/>
        <w:tblLayout w:type="fixed"/>
        <w:tblLook w:val="04A0" w:firstRow="1" w:lastRow="0" w:firstColumn="1" w:lastColumn="0" w:noHBand="0" w:noVBand="1"/>
        <w:tblCaption w:val="Schedule 6A Reporting Requirements"/>
      </w:tblPr>
      <w:tblGrid>
        <w:gridCol w:w="2013"/>
        <w:gridCol w:w="2693"/>
        <w:gridCol w:w="1985"/>
        <w:gridCol w:w="2268"/>
      </w:tblGrid>
      <w:tr w:rsidR="009D6275" w14:paraId="0DE30C64" w14:textId="77777777" w:rsidTr="00284C7F">
        <w:trPr>
          <w:tblHeader/>
        </w:trPr>
        <w:tc>
          <w:tcPr>
            <w:tcW w:w="2013"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2693"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268"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284C7F">
        <w:tc>
          <w:tcPr>
            <w:tcW w:w="2013" w:type="dxa"/>
            <w:tcBorders>
              <w:top w:val="single" w:sz="4" w:space="0" w:color="auto"/>
              <w:left w:val="single" w:sz="4" w:space="0" w:color="auto"/>
              <w:bottom w:val="single" w:sz="4" w:space="0" w:color="auto"/>
              <w:right w:val="single" w:sz="4" w:space="0" w:color="auto"/>
            </w:tcBorders>
          </w:tcPr>
          <w:p w14:paraId="5A5F1D43" w14:textId="0A69FCBD" w:rsidR="009D6275" w:rsidRDefault="00F465BC">
            <w:pPr>
              <w:pStyle w:val="ListParagraph"/>
              <w:widowControl w:val="0"/>
              <w:ind w:left="0"/>
              <w:rPr>
                <w:rFonts w:ascii="Arial" w:hAnsi="Arial" w:cs="Arial"/>
                <w:sz w:val="20"/>
              </w:rPr>
            </w:pPr>
            <w:r>
              <w:rPr>
                <w:rFonts w:ascii="Arial" w:hAnsi="Arial" w:cs="Arial"/>
                <w:sz w:val="20"/>
              </w:rPr>
              <w:t>Activity</w:t>
            </w:r>
          </w:p>
        </w:tc>
        <w:tc>
          <w:tcPr>
            <w:tcW w:w="2693" w:type="dxa"/>
            <w:tcBorders>
              <w:top w:val="single" w:sz="4" w:space="0" w:color="auto"/>
              <w:left w:val="single" w:sz="4" w:space="0" w:color="auto"/>
              <w:bottom w:val="single" w:sz="4" w:space="0" w:color="auto"/>
              <w:right w:val="single" w:sz="4" w:space="0" w:color="auto"/>
            </w:tcBorders>
          </w:tcPr>
          <w:p w14:paraId="0DF27161" w14:textId="41312493" w:rsidR="009D6275" w:rsidRDefault="00F465BC">
            <w:pPr>
              <w:widowControl w:val="0"/>
              <w:spacing w:line="300" w:lineRule="atLeast"/>
              <w:jc w:val="both"/>
              <w:rPr>
                <w:rFonts w:ascii="Arial" w:hAnsi="Arial" w:cs="Arial"/>
                <w:sz w:val="20"/>
                <w:lang w:eastAsia="en-US"/>
              </w:rPr>
            </w:pPr>
            <w:r>
              <w:rPr>
                <w:rFonts w:ascii="Arial" w:hAnsi="Arial" w:cs="Arial"/>
                <w:sz w:val="20"/>
                <w:lang w:eastAsia="en-US"/>
              </w:rPr>
              <w:t>Monthly</w:t>
            </w:r>
          </w:p>
        </w:tc>
        <w:tc>
          <w:tcPr>
            <w:tcW w:w="1985" w:type="dxa"/>
            <w:tcBorders>
              <w:top w:val="single" w:sz="4" w:space="0" w:color="auto"/>
              <w:left w:val="single" w:sz="4" w:space="0" w:color="auto"/>
              <w:bottom w:val="single" w:sz="4" w:space="0" w:color="auto"/>
              <w:right w:val="single" w:sz="4" w:space="0" w:color="auto"/>
            </w:tcBorders>
          </w:tcPr>
          <w:p w14:paraId="28F44824" w14:textId="384F3906" w:rsidR="009D6275" w:rsidRDefault="003A5FA1">
            <w:pPr>
              <w:widowControl w:val="0"/>
              <w:spacing w:line="300" w:lineRule="atLeast"/>
              <w:jc w:val="both"/>
              <w:rPr>
                <w:rFonts w:ascii="Arial" w:hAnsi="Arial" w:cs="Arial"/>
                <w:sz w:val="20"/>
                <w:lang w:eastAsia="en-US"/>
              </w:rPr>
            </w:pPr>
            <w:r>
              <w:rPr>
                <w:rFonts w:ascii="Arial" w:hAnsi="Arial" w:cs="Arial"/>
                <w:sz w:val="20"/>
                <w:lang w:eastAsia="en-US"/>
              </w:rPr>
              <w:t>PharmOutcomes</w:t>
            </w:r>
          </w:p>
        </w:tc>
        <w:tc>
          <w:tcPr>
            <w:tcW w:w="2268" w:type="dxa"/>
            <w:tcBorders>
              <w:top w:val="single" w:sz="4" w:space="0" w:color="auto"/>
              <w:left w:val="single" w:sz="4" w:space="0" w:color="auto"/>
              <w:bottom w:val="single" w:sz="4" w:space="0" w:color="auto"/>
              <w:right w:val="single" w:sz="4" w:space="0" w:color="auto"/>
            </w:tcBorders>
          </w:tcPr>
          <w:p w14:paraId="3E8065DE" w14:textId="74B8DA27" w:rsidR="009D6275" w:rsidRDefault="003A5FA1">
            <w:pPr>
              <w:widowControl w:val="0"/>
              <w:spacing w:line="300" w:lineRule="atLeast"/>
              <w:jc w:val="both"/>
              <w:rPr>
                <w:rFonts w:ascii="Arial" w:hAnsi="Arial" w:cs="Arial"/>
                <w:sz w:val="20"/>
                <w:lang w:eastAsia="en-US"/>
              </w:rPr>
            </w:pPr>
            <w:r>
              <w:rPr>
                <w:rFonts w:ascii="Arial" w:hAnsi="Arial" w:cs="Arial"/>
                <w:sz w:val="20"/>
                <w:lang w:eastAsia="en-US"/>
              </w:rPr>
              <w:t>Live reporting through PharmOutcomes</w:t>
            </w:r>
          </w:p>
        </w:tc>
      </w:tr>
      <w:tr w:rsidR="009D6275" w14:paraId="1AF08309" w14:textId="77777777" w:rsidTr="00284C7F">
        <w:tc>
          <w:tcPr>
            <w:tcW w:w="2013"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284C7F">
        <w:tc>
          <w:tcPr>
            <w:tcW w:w="2013"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284C7F">
          <w:pgSz w:w="11900" w:h="16840"/>
          <w:pgMar w:top="1701" w:right="907" w:bottom="1134" w:left="907" w:header="709" w:footer="709" w:gutter="0"/>
          <w:cols w:space="720"/>
          <w:formProt w:val="0"/>
          <w:docGrid w:linePitch="326"/>
        </w:sectPr>
      </w:pPr>
    </w:p>
    <w:p w14:paraId="6ADEC330" w14:textId="77777777" w:rsidR="003762EB" w:rsidRPr="00E113E3" w:rsidRDefault="00C74E3E" w:rsidP="00E113E3">
      <w:pPr>
        <w:jc w:val="center"/>
        <w:rPr>
          <w:rFonts w:ascii="Arial" w:hAnsi="Arial" w:cs="Arial"/>
          <w:b/>
          <w:bCs/>
        </w:rPr>
      </w:pPr>
      <w:r w:rsidRPr="00E113E3">
        <w:rPr>
          <w:rFonts w:ascii="Arial" w:hAnsi="Arial" w:cs="Arial"/>
          <w:b/>
          <w:bCs/>
        </w:rPr>
        <w:lastRenderedPageBreak/>
        <w:t>SCHEDULE 6 – CONTRACT MANAGEMENT, REPORTING AND INFORMATION REQUIREMENTS</w:t>
      </w:r>
    </w:p>
    <w:p w14:paraId="4A074B20" w14:textId="77777777" w:rsidR="003762EB" w:rsidRPr="00BC3BA8" w:rsidRDefault="003762EB" w:rsidP="00AD6D94">
      <w:pPr>
        <w:pStyle w:val="ListParagraph"/>
        <w:widowControl w:val="0"/>
        <w:jc w:val="center"/>
        <w:rPr>
          <w:rFonts w:ascii="Arial" w:hAnsi="Arial" w:cs="Arial"/>
          <w:b/>
          <w:sz w:val="20"/>
          <w:szCs w:val="20"/>
        </w:rPr>
      </w:pPr>
    </w:p>
    <w:p w14:paraId="6350D8C5" w14:textId="7EF2F754" w:rsidR="00853696" w:rsidRPr="00B47D24" w:rsidRDefault="00853696" w:rsidP="00AD6D94">
      <w:pPr>
        <w:pStyle w:val="ListParagraph"/>
        <w:numPr>
          <w:ilvl w:val="0"/>
          <w:numId w:val="15"/>
        </w:numPr>
        <w:spacing w:line="276" w:lineRule="auto"/>
        <w:ind w:left="0" w:firstLine="567"/>
        <w:contextualSpacing/>
        <w:jc w:val="center"/>
        <w:outlineLvl w:val="1"/>
        <w:rPr>
          <w:rFonts w:ascii="Arial" w:hAnsi="Arial" w:cs="Arial"/>
          <w:b/>
          <w:sz w:val="20"/>
          <w:szCs w:val="20"/>
        </w:rPr>
      </w:pPr>
      <w:r w:rsidRPr="00B47D24">
        <w:rPr>
          <w:rFonts w:ascii="Arial" w:hAnsi="Arial" w:cs="Arial"/>
          <w:b/>
          <w:sz w:val="20"/>
          <w:szCs w:val="20"/>
        </w:rPr>
        <w:t>Incidents Requiring Reporting Procedure</w:t>
      </w:r>
    </w:p>
    <w:p w14:paraId="1ADF4DCF" w14:textId="77777777" w:rsidR="00B47D24" w:rsidRPr="00B47D24" w:rsidRDefault="00B47D24" w:rsidP="00393C81">
      <w:pPr>
        <w:pStyle w:val="ListParagraph"/>
        <w:widowControl w:val="0"/>
        <w:jc w:val="both"/>
        <w:rPr>
          <w:rFonts w:ascii="Arial" w:hAnsi="Arial" w:cs="Arial"/>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53696" w14:paraId="59C12C98" w14:textId="77777777" w:rsidTr="00B47D24">
        <w:trPr>
          <w:trHeight w:val="131"/>
        </w:trPr>
        <w:tc>
          <w:tcPr>
            <w:tcW w:w="10207" w:type="dxa"/>
            <w:tcBorders>
              <w:top w:val="single" w:sz="4" w:space="0" w:color="auto"/>
              <w:left w:val="single" w:sz="4" w:space="0" w:color="auto"/>
              <w:bottom w:val="single" w:sz="4" w:space="0" w:color="auto"/>
              <w:right w:val="single" w:sz="4" w:space="0" w:color="auto"/>
            </w:tcBorders>
            <w:shd w:val="clear" w:color="auto" w:fill="A6A6A6"/>
            <w:hideMark/>
          </w:tcPr>
          <w:p w14:paraId="34AFDD15" w14:textId="1E74333F" w:rsidR="00853696" w:rsidRDefault="00853696" w:rsidP="0045325D">
            <w:pPr>
              <w:spacing w:line="276" w:lineRule="auto"/>
              <w:jc w:val="both"/>
              <w:rPr>
                <w:rFonts w:ascii="Arial" w:hAnsi="Arial" w:cs="Arial"/>
                <w:b/>
                <w:sz w:val="20"/>
                <w:lang w:eastAsia="en-US"/>
              </w:rPr>
            </w:pPr>
            <w:r>
              <w:rPr>
                <w:rFonts w:ascii="Arial" w:hAnsi="Arial" w:cs="Arial"/>
                <w:b/>
                <w:sz w:val="20"/>
              </w:rPr>
              <w:t>Procedure</w:t>
            </w:r>
            <w:r w:rsidR="0045325D">
              <w:rPr>
                <w:rFonts w:ascii="Arial" w:hAnsi="Arial" w:cs="Arial"/>
                <w:b/>
                <w:sz w:val="20"/>
              </w:rPr>
              <w:t>(</w:t>
            </w:r>
            <w:r>
              <w:rPr>
                <w:rFonts w:ascii="Arial" w:hAnsi="Arial" w:cs="Arial"/>
                <w:b/>
                <w:sz w:val="20"/>
              </w:rPr>
              <w:t>s</w:t>
            </w:r>
            <w:r w:rsidR="0045325D">
              <w:rPr>
                <w:rFonts w:ascii="Arial" w:hAnsi="Arial" w:cs="Arial"/>
                <w:b/>
                <w:sz w:val="20"/>
              </w:rPr>
              <w:t>)</w:t>
            </w:r>
            <w:r>
              <w:rPr>
                <w:rFonts w:ascii="Arial" w:hAnsi="Arial" w:cs="Arial"/>
                <w:b/>
                <w:sz w:val="20"/>
              </w:rPr>
              <w:t xml:space="preserve"> for reporting, investigating, and implementing and sharing Lessons Learned from: </w:t>
            </w:r>
            <w:r w:rsidR="00C13614">
              <w:rPr>
                <w:rFonts w:ascii="Arial" w:hAnsi="Arial" w:cs="Arial"/>
                <w:b/>
                <w:sz w:val="20"/>
              </w:rPr>
              <w:t xml:space="preserve">(1) </w:t>
            </w:r>
            <w:r>
              <w:rPr>
                <w:rFonts w:ascii="Arial" w:hAnsi="Arial" w:cs="Arial"/>
                <w:b/>
                <w:sz w:val="20"/>
              </w:rPr>
              <w:t xml:space="preserve">Serious Incidents </w:t>
            </w:r>
            <w:r w:rsidR="00C13614">
              <w:rPr>
                <w:rFonts w:ascii="Arial" w:hAnsi="Arial" w:cs="Arial"/>
                <w:b/>
                <w:sz w:val="20"/>
              </w:rPr>
              <w:t xml:space="preserve">(2) </w:t>
            </w:r>
            <w:r>
              <w:rPr>
                <w:rFonts w:ascii="Arial" w:hAnsi="Arial" w:cs="Arial"/>
                <w:b/>
                <w:sz w:val="20"/>
              </w:rPr>
              <w:t xml:space="preserve">Notifiable Safety Incidents </w:t>
            </w:r>
            <w:r w:rsidR="00C13614">
              <w:rPr>
                <w:rFonts w:ascii="Arial" w:hAnsi="Arial" w:cs="Arial"/>
                <w:b/>
                <w:sz w:val="20"/>
              </w:rPr>
              <w:t xml:space="preserve">(3) </w:t>
            </w:r>
            <w:r>
              <w:rPr>
                <w:rFonts w:ascii="Arial" w:hAnsi="Arial" w:cs="Arial"/>
                <w:b/>
                <w:sz w:val="20"/>
              </w:rPr>
              <w:t>Other Patient Safety Incidents</w:t>
            </w:r>
          </w:p>
        </w:tc>
      </w:tr>
      <w:tr w:rsidR="00853696" w14:paraId="6B7AF2E6" w14:textId="77777777" w:rsidTr="00B47D24">
        <w:trPr>
          <w:trHeight w:val="340"/>
        </w:trPr>
        <w:tc>
          <w:tcPr>
            <w:tcW w:w="10207" w:type="dxa"/>
            <w:tcBorders>
              <w:top w:val="single" w:sz="4" w:space="0" w:color="auto"/>
              <w:left w:val="single" w:sz="4" w:space="0" w:color="auto"/>
              <w:bottom w:val="single" w:sz="4" w:space="0" w:color="auto"/>
              <w:right w:val="single" w:sz="4" w:space="0" w:color="auto"/>
            </w:tcBorders>
          </w:tcPr>
          <w:p w14:paraId="0B59E707" w14:textId="77777777" w:rsidR="00A02623" w:rsidRDefault="00AD4885" w:rsidP="00AD4885">
            <w:pPr>
              <w:spacing w:line="276" w:lineRule="auto"/>
              <w:rPr>
                <w:rFonts w:ascii="Arial" w:hAnsi="Arial" w:cs="Arial"/>
                <w:b/>
                <w:sz w:val="20"/>
                <w:lang w:eastAsia="en-US"/>
              </w:rPr>
            </w:pPr>
            <w:r>
              <w:rPr>
                <w:rFonts w:ascii="Arial" w:hAnsi="Arial" w:cs="Arial"/>
                <w:b/>
                <w:sz w:val="20"/>
                <w:lang w:eastAsia="en-US"/>
              </w:rPr>
              <w:t xml:space="preserve">Any incidents are to be reported to </w:t>
            </w:r>
            <w:r w:rsidR="00352068">
              <w:rPr>
                <w:rFonts w:ascii="Arial" w:hAnsi="Arial" w:cs="Arial"/>
                <w:b/>
                <w:sz w:val="20"/>
                <w:lang w:eastAsia="en-US"/>
              </w:rPr>
              <w:t>the Operational Delivery Network Programme Manager</w:t>
            </w:r>
            <w:r>
              <w:rPr>
                <w:rFonts w:ascii="Arial" w:hAnsi="Arial" w:cs="Arial"/>
                <w:b/>
                <w:sz w:val="20"/>
                <w:lang w:eastAsia="en-US"/>
              </w:rPr>
              <w:t xml:space="preserve"> as soon as practical.  Suppliers are to undertake full investigation and reporting of any incidents and share information with </w:t>
            </w:r>
            <w:r w:rsidR="00352068">
              <w:rPr>
                <w:rFonts w:ascii="Arial" w:hAnsi="Arial" w:cs="Arial"/>
                <w:b/>
                <w:sz w:val="20"/>
                <w:lang w:eastAsia="en-US"/>
              </w:rPr>
              <w:t>the Operational Delivery Network Programme Manager</w:t>
            </w:r>
            <w:r>
              <w:rPr>
                <w:rFonts w:ascii="Arial" w:hAnsi="Arial" w:cs="Arial"/>
                <w:b/>
                <w:sz w:val="20"/>
                <w:lang w:eastAsia="en-US"/>
              </w:rPr>
              <w:t xml:space="preserve"> when complete.  </w:t>
            </w:r>
          </w:p>
          <w:p w14:paraId="148FCB67" w14:textId="25AD7B24" w:rsidR="00AD4885" w:rsidRDefault="00AD4885" w:rsidP="00AD4885">
            <w:pPr>
              <w:spacing w:line="276" w:lineRule="auto"/>
              <w:rPr>
                <w:rFonts w:ascii="Arial" w:hAnsi="Arial" w:cs="Arial"/>
                <w:b/>
                <w:sz w:val="20"/>
                <w:lang w:eastAsia="en-US"/>
              </w:rPr>
            </w:pPr>
            <w:r>
              <w:rPr>
                <w:rFonts w:ascii="Arial" w:hAnsi="Arial" w:cs="Arial"/>
                <w:b/>
                <w:sz w:val="20"/>
                <w:lang w:eastAsia="en-US"/>
              </w:rPr>
              <w:t xml:space="preserve">Learning from incidents will be shared with other providers as necessary to help improve patient safety.   </w:t>
            </w:r>
          </w:p>
        </w:tc>
      </w:tr>
    </w:tbl>
    <w:p w14:paraId="5BA36CB8" w14:textId="55C56325" w:rsidR="00AD6D94" w:rsidRDefault="00AD6D94">
      <w:pPr>
        <w:rPr>
          <w:rFonts w:ascii="Arial" w:hAnsi="Arial" w:cs="Arial"/>
          <w:szCs w:val="28"/>
        </w:rPr>
      </w:pPr>
      <w:r>
        <w:rPr>
          <w:rFonts w:ascii="Arial" w:hAnsi="Arial" w:cs="Arial"/>
          <w:szCs w:val="28"/>
        </w:rPr>
        <w:br w:type="page"/>
      </w:r>
    </w:p>
    <w:p w14:paraId="02D16969" w14:textId="77777777" w:rsidR="00AD6D94" w:rsidRPr="00B47D24" w:rsidRDefault="00AD6D94" w:rsidP="00AD6D94">
      <w:pPr>
        <w:spacing w:after="0"/>
        <w:contextualSpacing/>
        <w:jc w:val="center"/>
        <w:rPr>
          <w:rFonts w:ascii="Arial" w:hAnsi="Arial" w:cs="Arial"/>
          <w:b/>
          <w:szCs w:val="24"/>
        </w:rPr>
      </w:pPr>
      <w:r w:rsidRPr="00B47D24">
        <w:rPr>
          <w:rFonts w:ascii="Arial" w:hAnsi="Arial" w:cs="Arial"/>
          <w:b/>
          <w:szCs w:val="24"/>
        </w:rPr>
        <w:lastRenderedPageBreak/>
        <w:t>SCHEDULE 6 – CONTRACT MANAGEMENT, REPORTING AND INFORMATION REQUIREMENTS</w:t>
      </w:r>
    </w:p>
    <w:p w14:paraId="36C597C5" w14:textId="77777777" w:rsidR="00AD6D94" w:rsidRPr="00510DDC" w:rsidRDefault="00AD6D94" w:rsidP="00AD6D94">
      <w:pPr>
        <w:pStyle w:val="ListParagraph"/>
        <w:ind w:left="0"/>
        <w:rPr>
          <w:rFonts w:ascii="Arial" w:hAnsi="Arial" w:cs="Arial"/>
          <w:b/>
          <w:sz w:val="20"/>
          <w:szCs w:val="20"/>
        </w:rPr>
      </w:pPr>
    </w:p>
    <w:p w14:paraId="555C2401" w14:textId="701C0521" w:rsidR="00AD6D94" w:rsidRPr="00B47D24" w:rsidRDefault="00AD6D94" w:rsidP="00AD6D94">
      <w:pPr>
        <w:pStyle w:val="ListParagraph"/>
        <w:ind w:left="0"/>
        <w:contextualSpacing/>
        <w:jc w:val="center"/>
        <w:outlineLvl w:val="1"/>
        <w:rPr>
          <w:rFonts w:ascii="Arial" w:hAnsi="Arial" w:cs="Arial"/>
          <w:b/>
          <w:sz w:val="20"/>
          <w:szCs w:val="20"/>
        </w:rPr>
      </w:pPr>
      <w:bookmarkStart w:id="2" w:name="_DV_C481"/>
      <w:bookmarkStart w:id="3" w:name="_Toc481407389"/>
      <w:bookmarkStart w:id="4" w:name="_Toc501377339"/>
      <w:bookmarkStart w:id="5" w:name="_Toc506993472"/>
      <w:r w:rsidRPr="00B47D24">
        <w:rPr>
          <w:rFonts w:ascii="Arial" w:hAnsi="Arial" w:cs="Arial"/>
          <w:b/>
          <w:sz w:val="20"/>
          <w:szCs w:val="20"/>
        </w:rPr>
        <w:t>F.</w:t>
      </w:r>
      <w:r w:rsidRPr="00B47D24">
        <w:rPr>
          <w:rFonts w:ascii="Arial" w:hAnsi="Arial" w:cs="Arial"/>
          <w:b/>
          <w:sz w:val="20"/>
          <w:szCs w:val="20"/>
        </w:rPr>
        <w:tab/>
        <w:t>Sub-Contractor Data Processing Agreement</w:t>
      </w:r>
      <w:bookmarkEnd w:id="2"/>
      <w:bookmarkEnd w:id="3"/>
      <w:bookmarkEnd w:id="4"/>
      <w:bookmarkEnd w:id="5"/>
    </w:p>
    <w:p w14:paraId="6339A0D7" w14:textId="77777777" w:rsidR="00B47D24" w:rsidRPr="00510DDC" w:rsidRDefault="00B47D24" w:rsidP="00AD6D94">
      <w:pPr>
        <w:spacing w:after="0"/>
        <w:rPr>
          <w:rFonts w:ascii="Arial" w:hAnsi="Arial" w:cs="Arial"/>
          <w:b/>
          <w:sz w:val="20"/>
        </w:rPr>
      </w:pPr>
    </w:p>
    <w:tbl>
      <w:tblPr>
        <w:tblStyle w:val="TableGrid"/>
        <w:tblW w:w="0" w:type="auto"/>
        <w:tblInd w:w="-34" w:type="dxa"/>
        <w:tblLook w:val="04A0" w:firstRow="1" w:lastRow="0" w:firstColumn="1" w:lastColumn="0" w:noHBand="0" w:noVBand="1"/>
        <w:tblCaption w:val="Schedule 7"/>
        <w:tblDescription w:val="Schedule 7"/>
      </w:tblPr>
      <w:tblGrid>
        <w:gridCol w:w="10110"/>
      </w:tblGrid>
      <w:tr w:rsidR="00AD6D94" w:rsidRPr="00510DDC" w14:paraId="671389E0" w14:textId="77777777" w:rsidTr="00ED68D7">
        <w:trPr>
          <w:trHeight w:val="1445"/>
        </w:trPr>
        <w:tc>
          <w:tcPr>
            <w:tcW w:w="10207" w:type="dxa"/>
          </w:tcPr>
          <w:p w14:paraId="76A2EF6F" w14:textId="2C054F2C"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 xml:space="preserve">template drafting available via </w:t>
            </w:r>
            <w:hyperlink r:id="rId30" w:history="1">
              <w:r w:rsidRPr="007E329A">
                <w:rPr>
                  <w:rStyle w:val="Hyperlink"/>
                  <w:rFonts w:ascii="Arial" w:hAnsi="Arial" w:cs="Arial"/>
                  <w:b/>
                  <w:sz w:val="20"/>
                </w:rPr>
                <w:t>http://www.england.nhs.uk/nhs-standard-contract/</w:t>
              </w:r>
            </w:hyperlink>
            <w:r w:rsidRPr="007E329A">
              <w:rPr>
                <w:rFonts w:ascii="Arial" w:hAnsi="Arial" w:cs="Arial"/>
                <w:b/>
                <w:sz w:val="20"/>
              </w:rPr>
              <w:t>).</w:t>
            </w:r>
          </w:p>
          <w:p w14:paraId="63C87886" w14:textId="4C03CCDD"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p w14:paraId="1CC4889F" w14:textId="77777777" w:rsidR="00AD6D94" w:rsidRPr="00510DDC" w:rsidRDefault="00AD6D94" w:rsidP="00ED68D7">
            <w:pPr>
              <w:contextualSpacing/>
              <w:rPr>
                <w:rFonts w:ascii="Arial" w:hAnsi="Arial" w:cs="Arial"/>
                <w:sz w:val="20"/>
              </w:rPr>
            </w:pPr>
          </w:p>
          <w:p w14:paraId="3AB9EA5E" w14:textId="77777777" w:rsidR="00AD6D94" w:rsidRPr="00510DDC" w:rsidRDefault="00AD6D94" w:rsidP="00ED68D7">
            <w:pPr>
              <w:contextualSpacing/>
              <w:rPr>
                <w:rFonts w:ascii="Arial" w:hAnsi="Arial" w:cs="Arial"/>
                <w:sz w:val="20"/>
              </w:rPr>
            </w:pPr>
          </w:p>
          <w:p w14:paraId="0960F13E" w14:textId="77777777" w:rsidR="00AD6D94" w:rsidRPr="00510DDC" w:rsidRDefault="00AD6D94" w:rsidP="00ED68D7">
            <w:pPr>
              <w:rPr>
                <w:rFonts w:ascii="Arial" w:hAnsi="Arial" w:cs="Arial"/>
                <w:b/>
                <w:sz w:val="20"/>
              </w:rPr>
            </w:pPr>
          </w:p>
        </w:tc>
      </w:tr>
    </w:tbl>
    <w:p w14:paraId="10796979" w14:textId="36B73603" w:rsidR="00AD6D94" w:rsidRDefault="00AD6D94" w:rsidP="00ED68D7">
      <w:pPr>
        <w:spacing w:after="0"/>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E3571B">
      <w:pPr>
        <w:pStyle w:val="Heading1"/>
        <w:tabs>
          <w:tab w:val="num" w:pos="720"/>
        </w:tabs>
        <w:jc w:val="center"/>
        <w:rPr>
          <w:sz w:val="24"/>
          <w:szCs w:val="24"/>
        </w:rPr>
      </w:pPr>
      <w:r w:rsidRPr="007A2D6D">
        <w:rPr>
          <w:sz w:val="24"/>
          <w:szCs w:val="24"/>
        </w:rPr>
        <w:lastRenderedPageBreak/>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31"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6EE8DB00" w:rsidR="009D6275" w:rsidRPr="00AD4885" w:rsidRDefault="00AD4885" w:rsidP="009D6275">
      <w:pPr>
        <w:pBdr>
          <w:top w:val="single" w:sz="4" w:space="1" w:color="auto"/>
          <w:left w:val="single" w:sz="4" w:space="4" w:color="auto"/>
          <w:bottom w:val="single" w:sz="4" w:space="1" w:color="auto"/>
          <w:right w:val="single" w:sz="4" w:space="4" w:color="auto"/>
        </w:pBdr>
        <w:rPr>
          <w:rFonts w:ascii="Arial" w:hAnsi="Arial" w:cs="Arial"/>
          <w:b/>
          <w:sz w:val="20"/>
        </w:rPr>
      </w:pPr>
      <w:r w:rsidRPr="00AD4885">
        <w:rPr>
          <w:rFonts w:ascii="Arial" w:hAnsi="Arial" w:cs="Arial"/>
          <w:b/>
          <w:sz w:val="20"/>
        </w:rPr>
        <w:t>N/A</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lastRenderedPageBreak/>
        <w:t>SCHEDULE 8 – TUPE</w:t>
      </w:r>
    </w:p>
    <w:p w14:paraId="46DC6C3E" w14:textId="77777777" w:rsidR="003762EB" w:rsidRPr="003762EB" w:rsidRDefault="003762EB" w:rsidP="003762EB">
      <w:pPr>
        <w:rPr>
          <w:lang w:val="en-GB" w:eastAsia="en-US"/>
        </w:rPr>
      </w:pPr>
    </w:p>
    <w:p w14:paraId="5832E6F1" w14:textId="208E99A8" w:rsidR="007E1B5E" w:rsidRDefault="00FF2399"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7E1B5E">
        <w:rPr>
          <w:rFonts w:ascii="Arial" w:hAnsi="Arial" w:cs="Arial"/>
          <w:b/>
          <w:sz w:val="20"/>
        </w:rPr>
        <w:t xml:space="preserve">Insert text locally (template drafting available via </w:t>
      </w:r>
      <w:hyperlink r:id="rId32" w:history="1">
        <w:r w:rsidR="007E1B5E">
          <w:rPr>
            <w:rStyle w:val="Hyperlink"/>
            <w:rFonts w:ascii="Arial" w:hAnsi="Arial" w:cs="Arial"/>
            <w:b/>
            <w:sz w:val="20"/>
          </w:rPr>
          <w:t>http://www.england.nhs.uk/nhs-standard-contract/</w:t>
        </w:r>
      </w:hyperlink>
      <w:r w:rsidR="007E1B5E">
        <w:rPr>
          <w:rFonts w:ascii="Arial" w:hAnsi="Arial" w:cs="Arial"/>
          <w:b/>
          <w:sz w:val="20"/>
        </w:rPr>
        <w:t>) or state Not Applicable</w:t>
      </w:r>
      <w:r>
        <w:rPr>
          <w:rFonts w:ascii="Arial" w:hAnsi="Arial" w:cs="Arial"/>
          <w:b/>
          <w:sz w:val="20"/>
        </w:rPr>
        <w:t>]</w:t>
      </w:r>
    </w:p>
    <w:p w14:paraId="33D28CF5" w14:textId="3AC4C8F0" w:rsidR="007E1B5E" w:rsidRPr="00AD4885" w:rsidRDefault="00AD4885" w:rsidP="007E1B5E">
      <w:pPr>
        <w:pBdr>
          <w:top w:val="single" w:sz="4" w:space="1" w:color="auto"/>
          <w:left w:val="single" w:sz="4" w:space="4" w:color="auto"/>
          <w:bottom w:val="single" w:sz="4" w:space="1" w:color="auto"/>
          <w:right w:val="single" w:sz="4" w:space="4" w:color="auto"/>
        </w:pBdr>
        <w:rPr>
          <w:rFonts w:ascii="Arial" w:hAnsi="Arial" w:cs="Arial"/>
          <w:b/>
          <w:sz w:val="20"/>
        </w:rPr>
      </w:pPr>
      <w:r w:rsidRPr="00AD4885">
        <w:rPr>
          <w:rFonts w:ascii="Arial" w:hAnsi="Arial" w:cs="Arial"/>
          <w:b/>
          <w:sz w:val="20"/>
        </w:rPr>
        <w:t>N/A</w:t>
      </w:r>
    </w:p>
    <w:p w14:paraId="4842CD72" w14:textId="77777777" w:rsidR="00BC3BA8" w:rsidRPr="00ED68D7" w:rsidRDefault="00BC3BA8" w:rsidP="007E1B5E">
      <w:pPr>
        <w:pBdr>
          <w:top w:val="single" w:sz="4" w:space="1" w:color="auto"/>
          <w:left w:val="single" w:sz="4" w:space="4" w:color="auto"/>
          <w:bottom w:val="single" w:sz="4" w:space="1" w:color="auto"/>
          <w:right w:val="single" w:sz="4" w:space="4" w:color="auto"/>
        </w:pBdr>
        <w:rPr>
          <w:rFonts w:ascii="Arial" w:hAnsi="Arial" w:cs="Arial"/>
          <w:b/>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6" w:name="main"/>
      <w:r>
        <w:rPr>
          <w:rFonts w:ascii="Arial" w:eastAsia="Times New Roman" w:hAnsi="Arial" w:cs="Arial"/>
          <w:b/>
          <w:bCs/>
          <w:kern w:val="32"/>
          <w:sz w:val="20"/>
          <w:lang w:val="en-GB" w:eastAsia="en-US"/>
        </w:rPr>
        <w:t>Operation of this Sub-Contract</w:t>
      </w:r>
    </w:p>
    <w:p w14:paraId="67DA840B" w14:textId="3525AEF0"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7" w:name="_Toc461008282"/>
      <w:bookmarkStart w:id="8" w:name="a844888"/>
      <w:r>
        <w:rPr>
          <w:rFonts w:ascii="Arial" w:eastAsia="Times New Roman" w:hAnsi="Arial" w:cs="Arial"/>
          <w:bCs/>
          <w:iCs/>
          <w:sz w:val="20"/>
          <w:lang w:val="en-GB" w:eastAsia="en-US"/>
        </w:rPr>
        <w:t>The Head Provider has entered into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9" w:name="_Ref469496289"/>
      <w:r w:rsidRPr="00835ED0">
        <w:rPr>
          <w:rFonts w:ascii="Arial" w:eastAsia="Times New Roman" w:hAnsi="Arial" w:cs="Arial"/>
          <w:b/>
          <w:bCs/>
          <w:kern w:val="32"/>
          <w:sz w:val="20"/>
          <w:lang w:val="en-GB" w:eastAsia="en-US"/>
        </w:rPr>
        <w:t>Interpretation</w:t>
      </w:r>
      <w:bookmarkEnd w:id="9"/>
    </w:p>
    <w:p w14:paraId="2F62AE51" w14:textId="4F80471C"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045CB81" w14:textId="3A6DE5DB"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EA5C11">
        <w:rPr>
          <w:rFonts w:ascii="Arial" w:eastAsia="Times New Roman" w:hAnsi="Arial" w:cs="Arial"/>
          <w:bCs/>
          <w:iCs/>
          <w:sz w:val="20"/>
          <w:lang w:val="en-GB" w:eastAsia="en-US"/>
        </w:rPr>
        <w:t>2021/22</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2517D97A"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F86F25">
        <w:rPr>
          <w:rFonts w:ascii="Arial" w:eastAsia="Times New Roman" w:hAnsi="Arial" w:cs="Arial"/>
          <w:bCs/>
          <w:iCs/>
          <w:sz w:val="20"/>
          <w:lang w:val="en-GB" w:eastAsia="en-US"/>
        </w:rPr>
        <w:t>2022/23</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4986"/>
        <w:gridCol w:w="4273"/>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1CAAE9B8" w:rsidR="00AE3916" w:rsidRPr="00AE3916" w:rsidRDefault="00AE3916" w:rsidP="00A02112">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"Commissioner", "Relevant Commissioner", "Responsible Commissioner" or "Co-ordinating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1F2BD626" w:rsidR="00FC6123" w:rsidRDefault="00617268" w:rsidP="00617268">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0ED779D4"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 xml:space="preserve">If there is any conflict or inconsistency between the sections of this Sub-Contract, the following order of </w:t>
      </w:r>
      <w:r w:rsidRPr="00DC2365">
        <w:rPr>
          <w:rFonts w:ascii="Arial" w:eastAsia="Times New Roman" w:hAnsi="Arial" w:cs="Arial"/>
          <w:bCs/>
          <w:iCs/>
          <w:sz w:val="20"/>
          <w:lang w:val="en-GB" w:eastAsia="en-US"/>
        </w:rPr>
        <w:lastRenderedPageBreak/>
        <w:t>priority applies:</w:t>
      </w:r>
    </w:p>
    <w:p w14:paraId="696292D3" w14:textId="60C794B0"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r w:rsidR="000475AB">
        <w:rPr>
          <w:rFonts w:ascii="Arial" w:eastAsia="Times New Roman" w:hAnsi="Arial" w:cs="Arial"/>
          <w:bCs/>
          <w:iCs/>
          <w:sz w:val="20"/>
          <w:lang w:val="en-GB" w:eastAsia="en-US"/>
        </w:rPr>
        <w:t>;</w:t>
      </w:r>
    </w:p>
    <w:p w14:paraId="05A7881D" w14:textId="7566F079"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0" w:name="_Toc461008290"/>
      <w:bookmarkStart w:id="11" w:name="a408096"/>
      <w:bookmarkStart w:id="12" w:name="_Toc461008283"/>
      <w:bookmarkStart w:id="13" w:name="a491124"/>
      <w:bookmarkStart w:id="14" w:name="_Ref469299920"/>
      <w:r w:rsidRPr="00835ED0">
        <w:rPr>
          <w:rFonts w:ascii="Arial" w:eastAsia="Times New Roman" w:hAnsi="Arial" w:cs="Arial"/>
          <w:b/>
          <w:bCs/>
          <w:kern w:val="32"/>
          <w:sz w:val="20"/>
          <w:lang w:val="en-GB" w:eastAsia="en-US"/>
        </w:rPr>
        <w:t>Commencement and duration</w:t>
      </w:r>
      <w:bookmarkEnd w:id="10"/>
      <w:bookmarkEnd w:id="11"/>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77777777"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7"/>
    <w:bookmarkEnd w:id="8"/>
    <w:bookmarkEnd w:id="12"/>
    <w:bookmarkEnd w:id="13"/>
    <w:bookmarkEnd w:id="14"/>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77777777"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15" w:name="_Ref400539081"/>
      <w:bookmarkStart w:id="16" w:name="_Ref400539090"/>
      <w:bookmarkStart w:id="17" w:name="_Ref401308952"/>
      <w:bookmarkStart w:id="18"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9" w:name="_Ref469495693"/>
      <w:bookmarkEnd w:id="15"/>
      <w:bookmarkEnd w:id="16"/>
      <w:bookmarkEnd w:id="17"/>
      <w:bookmarkEnd w:id="18"/>
      <w:r w:rsidRPr="002A4B8B">
        <w:rPr>
          <w:rFonts w:ascii="Arial" w:eastAsia="Times New Roman" w:hAnsi="Arial" w:cs="Arial"/>
          <w:b/>
          <w:bCs/>
          <w:kern w:val="32"/>
          <w:sz w:val="20"/>
          <w:lang w:val="en-GB" w:eastAsia="en-US"/>
        </w:rPr>
        <w:t>Payment</w:t>
      </w:r>
      <w:bookmarkEnd w:id="19"/>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20"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xml:space="preserve">, the Sub-Contractor must invoice the Head Provider, within 10 days </w:t>
      </w:r>
      <w:r w:rsidRPr="002A4B8B">
        <w:rPr>
          <w:rFonts w:ascii="Arial" w:eastAsia="Times New Roman" w:hAnsi="Arial" w:cs="Arial"/>
          <w:bCs/>
          <w:iCs/>
          <w:sz w:val="20"/>
          <w:lang w:val="en-GB" w:eastAsia="en-US"/>
        </w:rPr>
        <w:lastRenderedPageBreak/>
        <w:t>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20"/>
    </w:p>
    <w:p w14:paraId="5B5E4738"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21" w:name="_Toc461008301"/>
      <w:bookmarkStart w:id="22" w:name="a40733"/>
      <w:bookmarkStart w:id="23" w:name="_Ref469059052"/>
      <w:bookmarkEnd w:id="6"/>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21"/>
      <w:bookmarkEnd w:id="22"/>
      <w:bookmarkEnd w:id="23"/>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46A11304"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 4.2, </w:t>
      </w:r>
      <w:r w:rsidRPr="002A4B8B">
        <w:rPr>
          <w:rFonts w:ascii="Arial" w:eastAsia="Times New Roman" w:hAnsi="Arial" w:cs="Arial"/>
          <w:bCs/>
          <w:iCs/>
          <w:sz w:val="20"/>
          <w:lang w:val="en-GB" w:eastAsia="en-US"/>
        </w:rPr>
        <w:t>6.3, 29.1</w:t>
      </w:r>
      <w:r w:rsidR="00DE7273">
        <w:rPr>
          <w:rFonts w:ascii="Arial" w:eastAsia="Times New Roman" w:hAnsi="Arial" w:cs="Arial"/>
          <w:bCs/>
          <w:iCs/>
          <w:sz w:val="20"/>
          <w:lang w:val="en-GB" w:eastAsia="en-US"/>
        </w:rPr>
        <w:t xml:space="preserve"> and</w:t>
      </w:r>
      <w:r w:rsidRPr="002A4B8B">
        <w:rPr>
          <w:rFonts w:ascii="Arial" w:eastAsia="Times New Roman" w:hAnsi="Arial" w:cs="Arial"/>
          <w:bCs/>
          <w:iCs/>
          <w:sz w:val="20"/>
          <w:lang w:val="en-GB" w:eastAsia="en-US"/>
        </w:rPr>
        <w:t xml:space="preserve"> 36.1 to 36.</w:t>
      </w:r>
      <w:r w:rsidR="00DE7273">
        <w:rPr>
          <w:rFonts w:ascii="Arial" w:eastAsia="Times New Roman" w:hAnsi="Arial" w:cs="Arial"/>
          <w:bCs/>
          <w:iCs/>
          <w:sz w:val="20"/>
          <w:lang w:val="en-GB" w:eastAsia="en-US"/>
        </w:rPr>
        <w:t>27</w:t>
      </w:r>
      <w:r w:rsidRPr="002A4B8B">
        <w:rPr>
          <w:rFonts w:ascii="Arial" w:eastAsia="Times New Roman" w:hAnsi="Arial" w:cs="Arial"/>
          <w:bCs/>
          <w:iCs/>
          <w:sz w:val="20"/>
          <w:lang w:val="en-GB" w:eastAsia="en-US"/>
        </w:rPr>
        <w:t xml:space="preserve"> </w:t>
      </w:r>
    </w:p>
    <w:p w14:paraId="5CAD9659" w14:textId="234601B0"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w:t>
      </w:r>
      <w:r w:rsidR="00E9289B">
        <w:rPr>
          <w:rFonts w:ascii="Arial" w:eastAsia="Times New Roman" w:hAnsi="Arial" w:cs="Arial"/>
          <w:bCs/>
          <w:iCs/>
          <w:sz w:val="20"/>
          <w:lang w:val="en-GB" w:eastAsia="en-US"/>
        </w:rPr>
        <w:t>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21C1E2E0"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CF6FE8" w14:paraId="54016289" w14:textId="77777777" w:rsidTr="00A576D4">
        <w:tc>
          <w:tcPr>
            <w:tcW w:w="1701"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97" w:type="dxa"/>
            <w:tcBorders>
              <w:top w:val="single" w:sz="4" w:space="0" w:color="auto"/>
              <w:left w:val="single" w:sz="4" w:space="0" w:color="auto"/>
              <w:bottom w:val="single" w:sz="4" w:space="0" w:color="auto"/>
              <w:right w:val="single" w:sz="4" w:space="0" w:color="auto"/>
            </w:tcBorders>
          </w:tcPr>
          <w:p w14:paraId="3CB7032B" w14:textId="68AC980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A576D4">
        <w:tc>
          <w:tcPr>
            <w:tcW w:w="1701" w:type="dxa"/>
            <w:tcBorders>
              <w:top w:val="single" w:sz="4" w:space="0" w:color="auto"/>
              <w:left w:val="single" w:sz="4" w:space="0" w:color="auto"/>
              <w:bottom w:val="single" w:sz="4" w:space="0" w:color="auto"/>
              <w:right w:val="single" w:sz="4" w:space="0" w:color="auto"/>
            </w:tcBorders>
          </w:tcPr>
          <w:p w14:paraId="0D64D887" w14:textId="10B987EF"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(Incidents Requiring Reporting)</w:t>
            </w:r>
          </w:p>
        </w:tc>
        <w:tc>
          <w:tcPr>
            <w:tcW w:w="7797"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lastRenderedPageBreak/>
        <w:t>General Conditions</w:t>
      </w:r>
      <w:r w:rsid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A9664F" w14:paraId="16951FC7" w14:textId="77777777" w:rsidTr="00A576D4">
        <w:tc>
          <w:tcPr>
            <w:tcW w:w="1701" w:type="dxa"/>
            <w:tcBorders>
              <w:top w:val="single" w:sz="4" w:space="0" w:color="auto"/>
              <w:left w:val="single" w:sz="4" w:space="0" w:color="auto"/>
              <w:bottom w:val="single" w:sz="4" w:space="0" w:color="auto"/>
              <w:right w:val="single" w:sz="4" w:space="0" w:color="auto"/>
            </w:tcBorders>
          </w:tcPr>
          <w:p w14:paraId="0A93D207" w14:textId="13FEDEFA"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r w:rsidR="00A31C96">
              <w:rPr>
                <w:rFonts w:ascii="Arial" w:eastAsia="Times New Roman" w:hAnsi="Arial" w:cs="Arial"/>
                <w:bCs/>
                <w:iCs/>
                <w:sz w:val="20"/>
                <w:lang w:val="en-GB" w:eastAsia="en-US"/>
              </w:rPr>
              <w:t xml:space="preserve"> (Variations)</w:t>
            </w:r>
          </w:p>
        </w:tc>
        <w:tc>
          <w:tcPr>
            <w:tcW w:w="7797" w:type="dxa"/>
            <w:tcBorders>
              <w:top w:val="single" w:sz="4" w:space="0" w:color="auto"/>
              <w:left w:val="single" w:sz="4" w:space="0" w:color="auto"/>
              <w:bottom w:val="single" w:sz="4" w:space="0" w:color="auto"/>
              <w:right w:val="single" w:sz="4" w:space="0" w:color="auto"/>
            </w:tcBorders>
          </w:tcPr>
          <w:p w14:paraId="63ED02E6" w14:textId="77777777"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14:paraId="595193CD"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71F0D02F" w14:textId="33BCC98E"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r w:rsidR="00A31C96">
              <w:rPr>
                <w:rFonts w:ascii="Arial" w:eastAsia="Times New Roman" w:hAnsi="Arial" w:cs="Arial"/>
                <w:bCs/>
                <w:iCs/>
                <w:sz w:val="20"/>
                <w:lang w:val="en-GB" w:eastAsia="en-US"/>
              </w:rPr>
              <w:t xml:space="preserve"> (Dispute Resolution)</w:t>
            </w:r>
          </w:p>
        </w:tc>
        <w:tc>
          <w:tcPr>
            <w:tcW w:w="7797" w:type="dxa"/>
            <w:tcBorders>
              <w:top w:val="single" w:sz="4" w:space="0" w:color="auto"/>
              <w:left w:val="single" w:sz="4" w:space="0" w:color="auto"/>
              <w:bottom w:val="single" w:sz="4" w:space="0" w:color="auto"/>
              <w:right w:val="single" w:sz="4" w:space="0" w:color="auto"/>
            </w:tcBorders>
            <w:hideMark/>
          </w:tcPr>
          <w:p w14:paraId="3E6F926F" w14:textId="3D085E1A"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"by NHS Improvement and NHS England (where the Provider is an NHS Trust</w:t>
            </w:r>
            <w:r w:rsidR="0020551B">
              <w:rPr>
                <w:rFonts w:ascii="Arial" w:hAnsi="Arial" w:cs="Arial"/>
                <w:sz w:val="20"/>
              </w:rPr>
              <w:t xml:space="preserve"> or an NHS Foundation</w:t>
            </w:r>
            <w:r w:rsidR="00941034">
              <w:rPr>
                <w:rFonts w:ascii="Arial" w:hAnsi="Arial" w:cs="Arial"/>
                <w:sz w:val="20"/>
              </w:rPr>
              <w:t xml:space="preserve"> Trust</w:t>
            </w:r>
            <w:r w:rsidRPr="000603F5">
              <w:rPr>
                <w:rFonts w:ascii="Arial" w:eastAsia="Times New Roman" w:hAnsi="Arial" w:cs="Arial"/>
                <w:bCs/>
                <w:iCs/>
                <w:sz w:val="20"/>
                <w:lang w:val="en-GB" w:eastAsia="en-US"/>
              </w:rPr>
              <w:t>), or" are deleted.</w:t>
            </w:r>
          </w:p>
        </w:tc>
      </w:tr>
      <w:tr w:rsidR="000C7374" w14:paraId="2A74AF53" w14:textId="77777777" w:rsidTr="00A576D4">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388ADD1"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xml:space="preserve"> and the words “Expected Annual Contract Value” will be read as the expected Price per Sub-Contract Year (if any)</w:t>
            </w:r>
            <w:r w:rsidR="004E564A">
              <w:rPr>
                <w:rFonts w:ascii="Arial" w:eastAsia="Times New Roman" w:hAnsi="Arial" w:cs="Arial"/>
                <w:bCs/>
                <w:iCs/>
                <w:sz w:val="20"/>
                <w:lang w:val="en-GB" w:eastAsia="en-US"/>
              </w:rPr>
              <w:t>.</w:t>
            </w:r>
          </w:p>
        </w:tc>
      </w:tr>
      <w:tr w:rsidR="000C7374" w14:paraId="7EF3AB85"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77777777"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25BF5608" w14:textId="4D80E3DF" w:rsidR="000C7374" w:rsidRPr="000603F5" w:rsidRDefault="000C7374" w:rsidP="000D23D4">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A31C96">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6E51ED" w:rsidRDefault="000D23D4" w:rsidP="006E51ED">
            <w:pPr>
              <w:pStyle w:val="Level2"/>
              <w:numPr>
                <w:ilvl w:val="0"/>
                <w:numId w:val="0"/>
              </w:numPr>
              <w:rPr>
                <w:rFonts w:cs="Arial"/>
                <w:sz w:val="20"/>
              </w:rPr>
            </w:pPr>
            <w:r w:rsidRPr="006E51ED">
              <w:rPr>
                <w:rFonts w:cs="Arial"/>
                <w:sz w:val="20"/>
              </w:rPr>
              <w:t>The provisions of GC21.13 of the Head Contract will also apply to this Sub-Contract if such information is required by the Commissioner.</w:t>
            </w:r>
          </w:p>
          <w:p w14:paraId="2431C60B" w14:textId="77777777" w:rsidR="000D23D4" w:rsidRPr="006E51ED" w:rsidRDefault="000D23D4" w:rsidP="000D23D4">
            <w:pPr>
              <w:pStyle w:val="Level2"/>
              <w:numPr>
                <w:ilvl w:val="0"/>
                <w:numId w:val="0"/>
              </w:numPr>
              <w:rPr>
                <w:rFonts w:cs="Arial"/>
                <w:sz w:val="20"/>
              </w:rPr>
            </w:pPr>
            <w:r w:rsidRPr="006E51ED">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E73995"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6E51ED">
              <w:rPr>
                <w:rFonts w:ascii="Arial" w:eastAsia="Times New Roman" w:hAnsi="Arial" w:cs="Arial"/>
                <w:bCs/>
                <w:iCs/>
                <w:sz w:val="20"/>
                <w:lang w:val="en-GB" w:eastAsia="en-US"/>
              </w:rPr>
              <w:t xml:space="preserve">GC21.18 to GC21.22 </w:t>
            </w:r>
            <w:r w:rsidR="000C7374" w:rsidRPr="006E51ED">
              <w:rPr>
                <w:rFonts w:ascii="Arial" w:eastAsia="Times New Roman" w:hAnsi="Arial" w:cs="Arial"/>
                <w:bCs/>
                <w:iCs/>
                <w:sz w:val="20"/>
                <w:lang w:val="en-GB" w:eastAsia="en-US"/>
              </w:rPr>
              <w:t xml:space="preserve">will only apply </w:t>
            </w:r>
            <w:r w:rsidR="006E51ED">
              <w:rPr>
                <w:rFonts w:ascii="Arial" w:eastAsia="Times New Roman" w:hAnsi="Arial" w:cs="Arial"/>
                <w:bCs/>
                <w:iCs/>
                <w:sz w:val="20"/>
                <w:lang w:val="en-GB" w:eastAsia="en-US"/>
              </w:rPr>
              <w:t xml:space="preserve">to the Sub-Contract </w:t>
            </w:r>
            <w:r w:rsidR="000C7374" w:rsidRPr="006E51ED">
              <w:rPr>
                <w:rFonts w:ascii="Arial" w:eastAsia="Times New Roman" w:hAnsi="Arial" w:cs="Arial"/>
                <w:bCs/>
                <w:iCs/>
                <w:sz w:val="20"/>
                <w:lang w:val="en-GB" w:eastAsia="en-US"/>
              </w:rPr>
              <w:t>if either the Head Provider or the Sub-Contractor is a public body</w:t>
            </w:r>
            <w:r w:rsidR="006E51ED">
              <w:rPr>
                <w:rFonts w:ascii="Arial" w:eastAsia="Times New Roman" w:hAnsi="Arial" w:cs="Arial"/>
                <w:bCs/>
                <w:iCs/>
                <w:sz w:val="20"/>
                <w:lang w:val="en-GB" w:eastAsia="en-US"/>
              </w:rPr>
              <w:t>.</w:t>
            </w:r>
          </w:p>
        </w:tc>
      </w:tr>
      <w:tr w:rsidR="000C7374" w14:paraId="182AC117"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43"/>
        <w:gridCol w:w="4309"/>
        <w:gridCol w:w="3504"/>
      </w:tblGrid>
      <w:tr w:rsidR="00695C72" w14:paraId="68174F4C" w14:textId="77777777" w:rsidTr="00A576D4">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lastRenderedPageBreak/>
              <w:t>Provision</w:t>
            </w:r>
          </w:p>
        </w:tc>
        <w:tc>
          <w:tcPr>
            <w:tcW w:w="4359" w:type="dxa"/>
          </w:tcPr>
          <w:p w14:paraId="68CE9251" w14:textId="64B2BDA6"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T</w:t>
            </w:r>
            <w:r w:rsidR="00695C72" w:rsidRPr="00CE7E80">
              <w:rPr>
                <w:rFonts w:ascii="Arial" w:hAnsi="Arial" w:cs="Arial"/>
                <w:b/>
                <w:bCs/>
                <w:iCs/>
                <w:sz w:val="20"/>
                <w:lang w:val="en-GB" w:eastAsia="en-US"/>
              </w:rPr>
              <w:t>imescale in the Service Conditions or General Conditions</w:t>
            </w:r>
          </w:p>
        </w:tc>
        <w:tc>
          <w:tcPr>
            <w:tcW w:w="3544" w:type="dxa"/>
          </w:tcPr>
          <w:p w14:paraId="57D02B3B" w14:textId="27ECD61D"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A</w:t>
            </w:r>
            <w:r w:rsidR="00695C72" w:rsidRPr="00CE7E80">
              <w:rPr>
                <w:rFonts w:ascii="Arial" w:hAnsi="Arial" w:cs="Arial"/>
                <w:b/>
                <w:bCs/>
                <w:iCs/>
                <w:sz w:val="20"/>
                <w:lang w:val="en-GB" w:eastAsia="en-US"/>
              </w:rPr>
              <w:t>mended timescale for this Sub-Contract</w:t>
            </w:r>
          </w:p>
        </w:tc>
      </w:tr>
      <w:tr w:rsidR="007C66B3" w14:paraId="623E121F" w14:textId="77777777" w:rsidTr="00A576D4">
        <w:tc>
          <w:tcPr>
            <w:tcW w:w="1550" w:type="dxa"/>
          </w:tcPr>
          <w:p w14:paraId="614A00C8"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3544" w:type="dxa"/>
          </w:tcPr>
          <w:p w14:paraId="5C2A6A54"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A576D4">
        <w:tc>
          <w:tcPr>
            <w:tcW w:w="1550" w:type="dxa"/>
          </w:tcPr>
          <w:p w14:paraId="024A27E6"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14:paraId="71E966F6" w14:textId="77777777"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3544" w:type="dxa"/>
          </w:tcPr>
          <w:p w14:paraId="221FE55B"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A576D4">
        <w:tc>
          <w:tcPr>
            <w:tcW w:w="1550" w:type="dxa"/>
          </w:tcPr>
          <w:p w14:paraId="105E4FC1" w14:textId="77777777"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44" w:type="dxa"/>
          </w:tcPr>
          <w:p w14:paraId="111609B9"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A576D4">
        <w:tc>
          <w:tcPr>
            <w:tcW w:w="1550" w:type="dxa"/>
          </w:tcPr>
          <w:p w14:paraId="5E7FDBDE" w14:textId="77777777" w:rsidR="00D27722" w:rsidRDefault="00D27722">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GC 15.6 </w:t>
            </w:r>
          </w:p>
        </w:tc>
        <w:tc>
          <w:tcPr>
            <w:tcW w:w="4359" w:type="dxa"/>
          </w:tcPr>
          <w:p w14:paraId="6A22AD56"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44" w:type="dxa"/>
          </w:tcPr>
          <w:p w14:paraId="4F60A657"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A576D4">
        <w:tc>
          <w:tcPr>
            <w:tcW w:w="1550" w:type="dxa"/>
          </w:tcPr>
          <w:p w14:paraId="53D2A6A3"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44" w:type="dxa"/>
          </w:tcPr>
          <w:p w14:paraId="2E07D7EA"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A576D4">
        <w:tc>
          <w:tcPr>
            <w:tcW w:w="1550" w:type="dxa"/>
          </w:tcPr>
          <w:p w14:paraId="6FB2A1D0" w14:textId="5AF84F1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59" w:type="dxa"/>
          </w:tcPr>
          <w:p w14:paraId="32F68C98"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44" w:type="dxa"/>
          </w:tcPr>
          <w:p w14:paraId="377C6994"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A576D4">
        <w:tc>
          <w:tcPr>
            <w:tcW w:w="1550" w:type="dxa"/>
          </w:tcPr>
          <w:p w14:paraId="68944514" w14:textId="02FF123B"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59" w:type="dxa"/>
          </w:tcPr>
          <w:p w14:paraId="1B2AF02D"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44" w:type="dxa"/>
          </w:tcPr>
          <w:p w14:paraId="594CB501"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675BD98" w14:textId="64E95DD8" w:rsidR="00DF2CB1" w:rsidRPr="00DF2CB1" w:rsidRDefault="00F7739B" w:rsidP="00FF2399">
      <w:pPr>
        <w:spacing w:after="360"/>
        <w:rPr>
          <w:rFonts w:ascii="Arial" w:hAnsi="Arial" w:cs="Arial"/>
          <w:sz w:val="22"/>
          <w:szCs w:val="22"/>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r w:rsidR="00FF2399">
        <w:rPr>
          <w:rFonts w:ascii="Arial" w:eastAsia="Times New Roman" w:hAnsi="Arial" w:cs="Arial"/>
          <w:b/>
          <w:sz w:val="20"/>
          <w:lang w:val="en-GB" w:eastAsia="en-US"/>
        </w:rPr>
        <w:br/>
      </w:r>
      <w:r w:rsidR="00DF2CB1" w:rsidRPr="00DF2CB1">
        <w:rPr>
          <w:rFonts w:ascii="Arial" w:hAnsi="Arial" w:cs="Arial"/>
          <w:sz w:val="22"/>
          <w:szCs w:val="22"/>
          <w:lang w:val="en-GB" w:eastAsia="en-US"/>
        </w:rPr>
        <w:t>[</w:t>
      </w:r>
      <w:r w:rsidR="00DF2CB1" w:rsidRPr="00DC2365">
        <w:rPr>
          <w:rFonts w:ascii="Arial" w:hAnsi="Arial" w:cs="Arial"/>
          <w:i/>
          <w:sz w:val="22"/>
          <w:szCs w:val="22"/>
          <w:lang w:val="en-GB" w:eastAsia="en-US"/>
        </w:rPr>
        <w:t>refer to the NHS Standard Contract</w:t>
      </w:r>
      <w:r w:rsidR="004E564A">
        <w:rPr>
          <w:rFonts w:ascii="Arial" w:hAnsi="Arial" w:cs="Arial"/>
          <w:i/>
          <w:sz w:val="22"/>
          <w:szCs w:val="22"/>
          <w:lang w:val="en-GB" w:eastAsia="en-US"/>
        </w:rPr>
        <w:t xml:space="preserve"> </w:t>
      </w:r>
      <w:r w:rsidR="00F84CA1">
        <w:rPr>
          <w:rFonts w:ascii="Arial" w:hAnsi="Arial" w:cs="Arial"/>
          <w:i/>
          <w:sz w:val="22"/>
          <w:szCs w:val="22"/>
          <w:lang w:val="en-GB" w:eastAsia="en-US"/>
        </w:rPr>
        <w:t>2022/23</w:t>
      </w:r>
      <w:r w:rsidR="00DF2CB1" w:rsidRPr="00DC2365">
        <w:rPr>
          <w:rFonts w:ascii="Arial" w:hAnsi="Arial" w:cs="Arial"/>
          <w:i/>
          <w:sz w:val="22"/>
          <w:szCs w:val="22"/>
          <w:lang w:val="en-GB" w:eastAsia="en-US"/>
        </w:rPr>
        <w:t xml:space="preserve"> (Shorter Form) Service Conditions</w:t>
      </w:r>
      <w:r w:rsidR="00DF2CB1"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67C218AF"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F84CA1">
        <w:rPr>
          <w:rFonts w:ascii="Arial" w:hAnsi="Arial" w:cs="Arial"/>
          <w:i/>
          <w:sz w:val="22"/>
          <w:szCs w:val="22"/>
          <w:lang w:val="en-GB" w:eastAsia="en-US"/>
        </w:rPr>
        <w:t>2022/23</w:t>
      </w:r>
      <w:r w:rsidR="004E564A">
        <w:rPr>
          <w:rFonts w:ascii="Arial" w:hAnsi="Arial" w:cs="Arial"/>
          <w:i/>
          <w:sz w:val="22"/>
          <w:szCs w:val="22"/>
          <w:lang w:val="en-GB" w:eastAsia="en-US"/>
        </w:rPr>
        <w:t xml:space="preserve"> </w:t>
      </w:r>
      <w:r w:rsidRPr="00DC2365">
        <w:rPr>
          <w:rFonts w:ascii="Arial" w:hAnsi="Arial" w:cs="Arial"/>
          <w:i/>
          <w:sz w:val="22"/>
          <w:szCs w:val="22"/>
          <w:lang w:val="en-GB" w:eastAsia="en-US"/>
        </w:rPr>
        <w:t>(Shorter Form) General Conditions</w:t>
      </w:r>
      <w:r w:rsidRPr="00DF2CB1">
        <w:rPr>
          <w:rFonts w:ascii="Arial" w:hAnsi="Arial" w:cs="Arial"/>
          <w:sz w:val="22"/>
          <w:szCs w:val="22"/>
          <w:lang w:val="en-GB" w:eastAsia="en-US"/>
        </w:rPr>
        <w:t>]</w:t>
      </w:r>
    </w:p>
    <w:p w14:paraId="163FDA0C" w14:textId="77777777" w:rsidR="00BC3BA8" w:rsidRPr="00DF2CB1" w:rsidRDefault="00BC3BA8" w:rsidP="002A3B6B">
      <w:pPr>
        <w:pStyle w:val="DHBodycopy"/>
        <w:spacing w:line="240" w:lineRule="auto"/>
        <w:rPr>
          <w:rFonts w:cs="Arial"/>
          <w:sz w:val="22"/>
          <w:szCs w:val="22"/>
        </w:rPr>
      </w:pPr>
    </w:p>
    <w:p w14:paraId="24FBC388" w14:textId="77777777" w:rsidR="00091C67" w:rsidRDefault="00091C67" w:rsidP="00091C67">
      <w:pPr>
        <w:pStyle w:val="DHBodycopy"/>
        <w:spacing w:line="240" w:lineRule="auto"/>
        <w:rPr>
          <w:rFonts w:cs="Arial"/>
          <w:szCs w:val="24"/>
        </w:rPr>
      </w:pPr>
    </w:p>
    <w:p w14:paraId="14FAEB00" w14:textId="77777777" w:rsidR="00091C67" w:rsidRDefault="00091C67" w:rsidP="00091C67">
      <w:pPr>
        <w:pStyle w:val="DHBodycopy"/>
        <w:spacing w:line="240" w:lineRule="auto"/>
        <w:rPr>
          <w:rFonts w:cs="Arial"/>
          <w:szCs w:val="24"/>
        </w:rPr>
      </w:pPr>
    </w:p>
    <w:p w14:paraId="66A6A13A" w14:textId="6B806AB2" w:rsidR="00091C67" w:rsidRDefault="00091C67" w:rsidP="00091C67">
      <w:pPr>
        <w:pStyle w:val="DHBodycopy"/>
        <w:spacing w:line="240" w:lineRule="auto"/>
        <w:rPr>
          <w:rFonts w:cs="Arial"/>
          <w:szCs w:val="24"/>
        </w:rPr>
      </w:pPr>
    </w:p>
    <w:p w14:paraId="388A2DE5" w14:textId="77777777" w:rsidR="006017BD" w:rsidRDefault="006017BD" w:rsidP="00091C67">
      <w:pPr>
        <w:pStyle w:val="DHBodycopy"/>
        <w:spacing w:line="240" w:lineRule="auto"/>
        <w:rPr>
          <w:rFonts w:cs="Arial"/>
          <w:szCs w:val="24"/>
        </w:rPr>
      </w:pPr>
    </w:p>
    <w:p w14:paraId="45A2651B" w14:textId="77777777" w:rsidR="00091C67" w:rsidRDefault="00091C67" w:rsidP="00091C67">
      <w:pPr>
        <w:pStyle w:val="DHBodycopy"/>
        <w:spacing w:line="240" w:lineRule="auto"/>
        <w:rPr>
          <w:rFonts w:cs="Arial"/>
          <w:szCs w:val="24"/>
        </w:rPr>
      </w:pPr>
    </w:p>
    <w:p w14:paraId="3EF43EF8" w14:textId="77777777" w:rsidR="00091C67" w:rsidRDefault="00091C67" w:rsidP="00091C67">
      <w:pPr>
        <w:pStyle w:val="DHBodycopy"/>
        <w:spacing w:line="240" w:lineRule="auto"/>
        <w:rPr>
          <w:rFonts w:cs="Arial"/>
          <w:szCs w:val="24"/>
        </w:rPr>
      </w:pPr>
    </w:p>
    <w:p w14:paraId="1475B5A6" w14:textId="77777777" w:rsidR="00AD4F9D" w:rsidRDefault="00AD4F9D" w:rsidP="00091C67">
      <w:pPr>
        <w:pStyle w:val="DHBodycopy"/>
        <w:spacing w:line="240" w:lineRule="auto"/>
        <w:rPr>
          <w:rFonts w:cs="Arial"/>
          <w:szCs w:val="24"/>
        </w:rPr>
      </w:pPr>
    </w:p>
    <w:p w14:paraId="1D7E6016" w14:textId="1C39DD06" w:rsidR="00091C67" w:rsidRPr="00500150" w:rsidRDefault="00091C67" w:rsidP="00091C67">
      <w:pPr>
        <w:pStyle w:val="DHBodycopy"/>
        <w:spacing w:line="240" w:lineRule="auto"/>
        <w:rPr>
          <w:rFonts w:cs="Arial"/>
          <w:szCs w:val="24"/>
        </w:rPr>
      </w:pPr>
      <w:r w:rsidRPr="00500150">
        <w:rPr>
          <w:rFonts w:cs="Arial"/>
          <w:szCs w:val="24"/>
        </w:rPr>
        <w:t>© Crown copyright</w:t>
      </w:r>
      <w:r w:rsidR="004E564A">
        <w:rPr>
          <w:rFonts w:cs="Arial"/>
          <w:szCs w:val="24"/>
        </w:rPr>
        <w:t xml:space="preserve"> </w:t>
      </w:r>
      <w:r w:rsidR="00605D77">
        <w:rPr>
          <w:rFonts w:cs="Arial"/>
          <w:szCs w:val="24"/>
        </w:rPr>
        <w:t>2022</w:t>
      </w:r>
    </w:p>
    <w:p w14:paraId="1438FAAB" w14:textId="62109B79" w:rsidR="00091C67" w:rsidRPr="00500150" w:rsidRDefault="00091C67" w:rsidP="00091C67">
      <w:pPr>
        <w:pStyle w:val="DHBodycopy"/>
        <w:spacing w:line="240" w:lineRule="auto"/>
        <w:rPr>
          <w:rFonts w:cs="Arial"/>
          <w:szCs w:val="24"/>
        </w:rPr>
      </w:pPr>
      <w:r w:rsidRPr="00500150">
        <w:rPr>
          <w:rFonts w:cs="Arial"/>
          <w:szCs w:val="24"/>
        </w:rPr>
        <w:t xml:space="preserve">First published </w:t>
      </w:r>
      <w:r w:rsidR="00F6562C">
        <w:rPr>
          <w:rFonts w:cs="Arial"/>
          <w:szCs w:val="24"/>
        </w:rPr>
        <w:t>March</w:t>
      </w:r>
      <w:r w:rsidR="00201BC9">
        <w:rPr>
          <w:rFonts w:cs="Arial"/>
          <w:szCs w:val="24"/>
        </w:rPr>
        <w:t xml:space="preserve"> 2022</w:t>
      </w:r>
    </w:p>
    <w:p w14:paraId="10CE03D2" w14:textId="0DC64D4C" w:rsidR="00532F04" w:rsidRPr="00AD4F9D" w:rsidRDefault="00091C67" w:rsidP="00091C67">
      <w:pPr>
        <w:pStyle w:val="DHBodycopy"/>
        <w:spacing w:line="240" w:lineRule="auto"/>
        <w:rPr>
          <w:rFonts w:cs="Arial"/>
          <w:szCs w:val="24"/>
        </w:rPr>
      </w:pPr>
      <w:r w:rsidRPr="00500150">
        <w:rPr>
          <w:rFonts w:cs="Arial"/>
          <w:szCs w:val="24"/>
        </w:rPr>
        <w:t>Published in electronic format only</w:t>
      </w:r>
    </w:p>
    <w:sectPr w:rsidR="00532F04" w:rsidRPr="00AD4F9D" w:rsidSect="0095774D">
      <w:headerReference w:type="even" r:id="rId33"/>
      <w:headerReference w:type="default" r:id="rId34"/>
      <w:headerReference w:type="first" r:id="rId35"/>
      <w:pgSz w:w="11900" w:h="16840"/>
      <w:pgMar w:top="170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29BC" w14:textId="77777777" w:rsidR="00B3348A" w:rsidRDefault="00B3348A" w:rsidP="00674BEC">
      <w:pPr>
        <w:spacing w:after="0"/>
      </w:pPr>
      <w:r>
        <w:separator/>
      </w:r>
    </w:p>
  </w:endnote>
  <w:endnote w:type="continuationSeparator" w:id="0">
    <w:p w14:paraId="5382A75E" w14:textId="77777777" w:rsidR="00B3348A" w:rsidRDefault="00B3348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3B43" w14:textId="77777777" w:rsidR="00474F51" w:rsidRDefault="0047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B267" w14:textId="6366B4CA" w:rsidR="00E915C0" w:rsidRPr="008211DB" w:rsidRDefault="00E915C0" w:rsidP="00B85CD2">
    <w:pPr>
      <w:pStyle w:val="Header"/>
      <w:rPr>
        <w:sz w:val="22"/>
        <w:szCs w:val="22"/>
      </w:rPr>
    </w:pPr>
    <w:r w:rsidRPr="008211DB">
      <w:rPr>
        <w:rFonts w:ascii="Arial" w:hAnsi="Arial" w:cs="Arial"/>
        <w:sz w:val="22"/>
        <w:szCs w:val="22"/>
      </w:rPr>
      <w:t xml:space="preserve">TEMPLATE SUB-CONTRACT </w:t>
    </w:r>
    <w:r>
      <w:rPr>
        <w:rFonts w:ascii="Arial" w:hAnsi="Arial" w:cs="Arial"/>
        <w:sz w:val="22"/>
        <w:szCs w:val="22"/>
      </w:rPr>
      <w:t>2022/23(SHORTER FORM)</w:t>
    </w:r>
  </w:p>
  <w:p w14:paraId="177E150D" w14:textId="46028DC6" w:rsidR="00E915C0" w:rsidRPr="009D6275" w:rsidRDefault="00E915C0" w:rsidP="00B85CD2">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1023" w14:textId="77777777" w:rsidR="00474F51" w:rsidRDefault="0047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DF64" w14:textId="77777777" w:rsidR="00B3348A" w:rsidRDefault="00B3348A" w:rsidP="00674BEC">
      <w:pPr>
        <w:spacing w:after="0"/>
      </w:pPr>
      <w:r>
        <w:separator/>
      </w:r>
    </w:p>
  </w:footnote>
  <w:footnote w:type="continuationSeparator" w:id="0">
    <w:p w14:paraId="4820DD35" w14:textId="77777777" w:rsidR="00B3348A" w:rsidRDefault="00B3348A"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A2FB" w14:textId="77777777" w:rsidR="00474F51" w:rsidRDefault="00474F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D5D" w14:textId="56E1263B" w:rsidR="00E915C0" w:rsidRDefault="00E915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F51" w14:textId="16849681" w:rsidR="00E915C0" w:rsidRPr="00C6412B" w:rsidRDefault="00E915C0" w:rsidP="00C6412B">
    <w:pPr>
      <w:pStyle w:val="Header"/>
      <w:jc w:val="center"/>
    </w:pPr>
    <w:r>
      <w:rPr>
        <w:rFonts w:ascii="Arial" w:hAnsi="Arial" w:cs="Arial"/>
        <w:sz w:val="16"/>
        <w:szCs w:val="16"/>
      </w:rPr>
      <w:t>SERVICE CONDITIONS and GENERAL CONDITIONS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17E" w14:textId="25A8C6D8" w:rsidR="00E915C0" w:rsidRDefault="00E9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06DA" w14:textId="77777777" w:rsidR="00474F51" w:rsidRDefault="00474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2017" w14:textId="1C4CDB70" w:rsidR="00E915C0" w:rsidRDefault="00E915C0" w:rsidP="00C6412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3A5" w14:textId="09D4EFA9" w:rsidR="00E915C0" w:rsidRDefault="00E91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5B0" w14:textId="48FAE542" w:rsidR="00E915C0" w:rsidRDefault="00E91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3B45" w14:textId="09C5F1AB" w:rsidR="00E915C0" w:rsidRDefault="00E915C0" w:rsidP="00C6412B">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5D6" w14:textId="37D31F58" w:rsidR="00E915C0" w:rsidRDefault="00E915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C4E8" w14:textId="396653C7" w:rsidR="00E915C0" w:rsidRPr="00C93C0B" w:rsidRDefault="00E915C0">
    <w:pPr>
      <w:pStyle w:val="Header"/>
      <w:jc w:val="center"/>
      <w:rPr>
        <w:rFonts w:ascii="Arial" w:hAnsi="Arial" w:cs="Arial"/>
        <w:sz w:val="16"/>
        <w:szCs w:val="16"/>
      </w:rPr>
    </w:pPr>
    <w:r>
      <w:rPr>
        <w:rFonts w:ascii="Arial" w:hAnsi="Arial" w:cs="Arial"/>
        <w:sz w:val="16"/>
        <w:szCs w:val="16"/>
      </w:rPr>
      <w:t>SUB-CONTRACT PARTICULARS and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DCE" w14:textId="5C39FE06" w:rsidR="00E915C0" w:rsidRDefault="00E9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99261F"/>
    <w:multiLevelType w:val="hybridMultilevel"/>
    <w:tmpl w:val="795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9"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1"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3"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372455">
    <w:abstractNumId w:val="24"/>
  </w:num>
  <w:num w:numId="2" w16cid:durableId="1039360226">
    <w:abstractNumId w:val="2"/>
  </w:num>
  <w:num w:numId="3" w16cid:durableId="804742439">
    <w:abstractNumId w:val="7"/>
  </w:num>
  <w:num w:numId="4" w16cid:durableId="1970161263">
    <w:abstractNumId w:val="10"/>
  </w:num>
  <w:num w:numId="5" w16cid:durableId="1457484158">
    <w:abstractNumId w:val="19"/>
  </w:num>
  <w:num w:numId="6" w16cid:durableId="1948466990">
    <w:abstractNumId w:val="5"/>
  </w:num>
  <w:num w:numId="7" w16cid:durableId="1307662713">
    <w:abstractNumId w:val="1"/>
  </w:num>
  <w:num w:numId="8" w16cid:durableId="1436057329">
    <w:abstractNumId w:val="33"/>
  </w:num>
  <w:num w:numId="9" w16cid:durableId="1547066621">
    <w:abstractNumId w:val="25"/>
  </w:num>
  <w:num w:numId="10" w16cid:durableId="900360617">
    <w:abstractNumId w:val="31"/>
  </w:num>
  <w:num w:numId="11" w16cid:durableId="491991814">
    <w:abstractNumId w:val="21"/>
  </w:num>
  <w:num w:numId="12" w16cid:durableId="608515545">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16cid:durableId="1215043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0325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7480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328695">
    <w:abstractNumId w:val="17"/>
    <w:lvlOverride w:ilvl="0">
      <w:startOverride w:val="1"/>
    </w:lvlOverride>
  </w:num>
  <w:num w:numId="17" w16cid:durableId="594555164">
    <w:abstractNumId w:val="18"/>
  </w:num>
  <w:num w:numId="18" w16cid:durableId="1886716407">
    <w:abstractNumId w:val="11"/>
  </w:num>
  <w:num w:numId="19" w16cid:durableId="1883783940">
    <w:abstractNumId w:val="12"/>
  </w:num>
  <w:num w:numId="20" w16cid:durableId="1334724683">
    <w:abstractNumId w:val="8"/>
  </w:num>
  <w:num w:numId="21" w16cid:durableId="1141770167">
    <w:abstractNumId w:val="4"/>
  </w:num>
  <w:num w:numId="22" w16cid:durableId="1599212606">
    <w:abstractNumId w:val="14"/>
  </w:num>
  <w:num w:numId="23" w16cid:durableId="1411347773">
    <w:abstractNumId w:val="27"/>
  </w:num>
  <w:num w:numId="24" w16cid:durableId="133987858">
    <w:abstractNumId w:val="6"/>
  </w:num>
  <w:num w:numId="25" w16cid:durableId="1396471002">
    <w:abstractNumId w:val="16"/>
  </w:num>
  <w:num w:numId="26" w16cid:durableId="1901935117">
    <w:abstractNumId w:val="20"/>
  </w:num>
  <w:num w:numId="27" w16cid:durableId="82337370">
    <w:abstractNumId w:val="28"/>
  </w:num>
  <w:num w:numId="28" w16cid:durableId="961880125">
    <w:abstractNumId w:val="3"/>
  </w:num>
  <w:num w:numId="29" w16cid:durableId="831722400">
    <w:abstractNumId w:val="23"/>
  </w:num>
  <w:num w:numId="30" w16cid:durableId="1955942457">
    <w:abstractNumId w:val="0"/>
  </w:num>
  <w:num w:numId="31" w16cid:durableId="93284007">
    <w:abstractNumId w:val="15"/>
  </w:num>
  <w:num w:numId="32" w16cid:durableId="122968480">
    <w:abstractNumId w:val="22"/>
  </w:num>
  <w:num w:numId="33" w16cid:durableId="1676154750">
    <w:abstractNumId w:val="9"/>
  </w:num>
  <w:num w:numId="34" w16cid:durableId="134378032">
    <w:abstractNumId w:val="29"/>
  </w:num>
  <w:num w:numId="35" w16cid:durableId="1385904950">
    <w:abstractNumId w:val="9"/>
  </w:num>
  <w:num w:numId="36" w16cid:durableId="68382098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1233"/>
    <w:rsid w:val="00002547"/>
    <w:rsid w:val="00003886"/>
    <w:rsid w:val="00003E0D"/>
    <w:rsid w:val="000061B5"/>
    <w:rsid w:val="000066BC"/>
    <w:rsid w:val="00010286"/>
    <w:rsid w:val="00010B5A"/>
    <w:rsid w:val="00010CB9"/>
    <w:rsid w:val="00012257"/>
    <w:rsid w:val="0001473F"/>
    <w:rsid w:val="00016CC4"/>
    <w:rsid w:val="00020E7D"/>
    <w:rsid w:val="0002254A"/>
    <w:rsid w:val="00036BB4"/>
    <w:rsid w:val="0003789A"/>
    <w:rsid w:val="00042282"/>
    <w:rsid w:val="0004407B"/>
    <w:rsid w:val="00046225"/>
    <w:rsid w:val="000475AB"/>
    <w:rsid w:val="000541C6"/>
    <w:rsid w:val="00056F52"/>
    <w:rsid w:val="000603F5"/>
    <w:rsid w:val="0006130A"/>
    <w:rsid w:val="0006283D"/>
    <w:rsid w:val="00071F03"/>
    <w:rsid w:val="000734EE"/>
    <w:rsid w:val="00073562"/>
    <w:rsid w:val="00073F9D"/>
    <w:rsid w:val="000824CA"/>
    <w:rsid w:val="00091C67"/>
    <w:rsid w:val="00093704"/>
    <w:rsid w:val="000939B9"/>
    <w:rsid w:val="000961D3"/>
    <w:rsid w:val="000974DD"/>
    <w:rsid w:val="000A3DB5"/>
    <w:rsid w:val="000A3E28"/>
    <w:rsid w:val="000A4638"/>
    <w:rsid w:val="000A5766"/>
    <w:rsid w:val="000B01CB"/>
    <w:rsid w:val="000B328E"/>
    <w:rsid w:val="000B51D4"/>
    <w:rsid w:val="000B66F1"/>
    <w:rsid w:val="000B6AF5"/>
    <w:rsid w:val="000B77C1"/>
    <w:rsid w:val="000C7374"/>
    <w:rsid w:val="000C7955"/>
    <w:rsid w:val="000D0BB4"/>
    <w:rsid w:val="000D23D4"/>
    <w:rsid w:val="000D2E92"/>
    <w:rsid w:val="000D63EA"/>
    <w:rsid w:val="000E0F88"/>
    <w:rsid w:val="000E1364"/>
    <w:rsid w:val="000E2E48"/>
    <w:rsid w:val="000E5E4F"/>
    <w:rsid w:val="000F1928"/>
    <w:rsid w:val="000F4A2E"/>
    <w:rsid w:val="000F54AA"/>
    <w:rsid w:val="0010025C"/>
    <w:rsid w:val="00100A0B"/>
    <w:rsid w:val="00102D71"/>
    <w:rsid w:val="0010605D"/>
    <w:rsid w:val="0011160A"/>
    <w:rsid w:val="00114810"/>
    <w:rsid w:val="001169D3"/>
    <w:rsid w:val="00117915"/>
    <w:rsid w:val="001225EB"/>
    <w:rsid w:val="0012441D"/>
    <w:rsid w:val="001254D3"/>
    <w:rsid w:val="00131A1F"/>
    <w:rsid w:val="00131C20"/>
    <w:rsid w:val="001335A7"/>
    <w:rsid w:val="00134C16"/>
    <w:rsid w:val="001370B9"/>
    <w:rsid w:val="00137789"/>
    <w:rsid w:val="001422A8"/>
    <w:rsid w:val="0014314D"/>
    <w:rsid w:val="001466BD"/>
    <w:rsid w:val="001517D7"/>
    <w:rsid w:val="00156E33"/>
    <w:rsid w:val="0016344E"/>
    <w:rsid w:val="00164137"/>
    <w:rsid w:val="00164E47"/>
    <w:rsid w:val="00171C14"/>
    <w:rsid w:val="00175536"/>
    <w:rsid w:val="001760F8"/>
    <w:rsid w:val="00183369"/>
    <w:rsid w:val="00183A02"/>
    <w:rsid w:val="00187481"/>
    <w:rsid w:val="00187EA3"/>
    <w:rsid w:val="00191DE2"/>
    <w:rsid w:val="00194E19"/>
    <w:rsid w:val="00195267"/>
    <w:rsid w:val="0019754A"/>
    <w:rsid w:val="001A1B78"/>
    <w:rsid w:val="001A1FE3"/>
    <w:rsid w:val="001A2493"/>
    <w:rsid w:val="001B1642"/>
    <w:rsid w:val="001B7175"/>
    <w:rsid w:val="001C00D7"/>
    <w:rsid w:val="001C2C32"/>
    <w:rsid w:val="001C475F"/>
    <w:rsid w:val="001C493B"/>
    <w:rsid w:val="001C6321"/>
    <w:rsid w:val="001D0C60"/>
    <w:rsid w:val="001D3FD6"/>
    <w:rsid w:val="001D5773"/>
    <w:rsid w:val="001E0CA5"/>
    <w:rsid w:val="001E782E"/>
    <w:rsid w:val="001F2726"/>
    <w:rsid w:val="001F38EB"/>
    <w:rsid w:val="001F4BD8"/>
    <w:rsid w:val="00200F13"/>
    <w:rsid w:val="00201BC9"/>
    <w:rsid w:val="00203880"/>
    <w:rsid w:val="00204766"/>
    <w:rsid w:val="0020551B"/>
    <w:rsid w:val="00205A32"/>
    <w:rsid w:val="00205E25"/>
    <w:rsid w:val="00205F96"/>
    <w:rsid w:val="0020608A"/>
    <w:rsid w:val="00210D8E"/>
    <w:rsid w:val="0021794A"/>
    <w:rsid w:val="00227841"/>
    <w:rsid w:val="002278CF"/>
    <w:rsid w:val="00230D91"/>
    <w:rsid w:val="002336D6"/>
    <w:rsid w:val="00235A6F"/>
    <w:rsid w:val="002403E6"/>
    <w:rsid w:val="00242143"/>
    <w:rsid w:val="00250942"/>
    <w:rsid w:val="00260803"/>
    <w:rsid w:val="0026094D"/>
    <w:rsid w:val="00261B44"/>
    <w:rsid w:val="00261E5B"/>
    <w:rsid w:val="002629BA"/>
    <w:rsid w:val="00262E5D"/>
    <w:rsid w:val="0026377E"/>
    <w:rsid w:val="00264D2A"/>
    <w:rsid w:val="002651FC"/>
    <w:rsid w:val="00265D39"/>
    <w:rsid w:val="00273035"/>
    <w:rsid w:val="00273AED"/>
    <w:rsid w:val="00274EA3"/>
    <w:rsid w:val="00284C7F"/>
    <w:rsid w:val="00285FA8"/>
    <w:rsid w:val="00292D85"/>
    <w:rsid w:val="00293113"/>
    <w:rsid w:val="00293DFC"/>
    <w:rsid w:val="0029667F"/>
    <w:rsid w:val="0029688E"/>
    <w:rsid w:val="002A2F6A"/>
    <w:rsid w:val="002A2FA2"/>
    <w:rsid w:val="002A3B6B"/>
    <w:rsid w:val="002A3D88"/>
    <w:rsid w:val="002A4B8B"/>
    <w:rsid w:val="002A5E75"/>
    <w:rsid w:val="002A6A86"/>
    <w:rsid w:val="002A77FE"/>
    <w:rsid w:val="002B096B"/>
    <w:rsid w:val="002B119A"/>
    <w:rsid w:val="002B14AB"/>
    <w:rsid w:val="002B2787"/>
    <w:rsid w:val="002B2AF4"/>
    <w:rsid w:val="002C08D6"/>
    <w:rsid w:val="002C0C12"/>
    <w:rsid w:val="002C4155"/>
    <w:rsid w:val="002C503C"/>
    <w:rsid w:val="002C6541"/>
    <w:rsid w:val="002C7D95"/>
    <w:rsid w:val="002D0249"/>
    <w:rsid w:val="002D0A94"/>
    <w:rsid w:val="002D4D21"/>
    <w:rsid w:val="002D4D6F"/>
    <w:rsid w:val="002D5E7D"/>
    <w:rsid w:val="002D71A0"/>
    <w:rsid w:val="002E0331"/>
    <w:rsid w:val="002E081D"/>
    <w:rsid w:val="002E1634"/>
    <w:rsid w:val="002E2744"/>
    <w:rsid w:val="002E3D54"/>
    <w:rsid w:val="002F078C"/>
    <w:rsid w:val="002F0B28"/>
    <w:rsid w:val="002F38A9"/>
    <w:rsid w:val="002F3CDF"/>
    <w:rsid w:val="002F6772"/>
    <w:rsid w:val="002F7D88"/>
    <w:rsid w:val="00301A96"/>
    <w:rsid w:val="00301ADA"/>
    <w:rsid w:val="003025CD"/>
    <w:rsid w:val="00303487"/>
    <w:rsid w:val="00304796"/>
    <w:rsid w:val="00306F4E"/>
    <w:rsid w:val="00311B53"/>
    <w:rsid w:val="00313897"/>
    <w:rsid w:val="003172AE"/>
    <w:rsid w:val="00317663"/>
    <w:rsid w:val="00317D41"/>
    <w:rsid w:val="003235CD"/>
    <w:rsid w:val="00323D05"/>
    <w:rsid w:val="00324F03"/>
    <w:rsid w:val="00325915"/>
    <w:rsid w:val="00326C1F"/>
    <w:rsid w:val="00332316"/>
    <w:rsid w:val="00332A43"/>
    <w:rsid w:val="00341302"/>
    <w:rsid w:val="00341DA8"/>
    <w:rsid w:val="003428BA"/>
    <w:rsid w:val="00344839"/>
    <w:rsid w:val="00352068"/>
    <w:rsid w:val="0035644F"/>
    <w:rsid w:val="003631E2"/>
    <w:rsid w:val="0036540D"/>
    <w:rsid w:val="00366394"/>
    <w:rsid w:val="00366A3A"/>
    <w:rsid w:val="003677AC"/>
    <w:rsid w:val="00371B7D"/>
    <w:rsid w:val="00374A62"/>
    <w:rsid w:val="00375664"/>
    <w:rsid w:val="0037573D"/>
    <w:rsid w:val="003762EB"/>
    <w:rsid w:val="003809DA"/>
    <w:rsid w:val="003825C5"/>
    <w:rsid w:val="003838B9"/>
    <w:rsid w:val="00384ECC"/>
    <w:rsid w:val="00385CDD"/>
    <w:rsid w:val="00385E30"/>
    <w:rsid w:val="00386A20"/>
    <w:rsid w:val="003875FA"/>
    <w:rsid w:val="00387AA8"/>
    <w:rsid w:val="003915B0"/>
    <w:rsid w:val="00393C81"/>
    <w:rsid w:val="0039655E"/>
    <w:rsid w:val="00397FAF"/>
    <w:rsid w:val="003A2446"/>
    <w:rsid w:val="003A2E1E"/>
    <w:rsid w:val="003A2E32"/>
    <w:rsid w:val="003A3297"/>
    <w:rsid w:val="003A3BF7"/>
    <w:rsid w:val="003A4D35"/>
    <w:rsid w:val="003A4EAB"/>
    <w:rsid w:val="003A5FA1"/>
    <w:rsid w:val="003B24DF"/>
    <w:rsid w:val="003B35C3"/>
    <w:rsid w:val="003B40D8"/>
    <w:rsid w:val="003B58D0"/>
    <w:rsid w:val="003D2472"/>
    <w:rsid w:val="003D3A4E"/>
    <w:rsid w:val="003D7645"/>
    <w:rsid w:val="003D7EA2"/>
    <w:rsid w:val="003E1FB4"/>
    <w:rsid w:val="003E2BDC"/>
    <w:rsid w:val="003E5E42"/>
    <w:rsid w:val="003F04FC"/>
    <w:rsid w:val="003F5327"/>
    <w:rsid w:val="003F5FD6"/>
    <w:rsid w:val="003F6CC9"/>
    <w:rsid w:val="00411E9B"/>
    <w:rsid w:val="00411FD2"/>
    <w:rsid w:val="004131AC"/>
    <w:rsid w:val="00414475"/>
    <w:rsid w:val="00420CC1"/>
    <w:rsid w:val="0042168B"/>
    <w:rsid w:val="00423638"/>
    <w:rsid w:val="0042430F"/>
    <w:rsid w:val="0042447C"/>
    <w:rsid w:val="00426E64"/>
    <w:rsid w:val="00427178"/>
    <w:rsid w:val="00430B5E"/>
    <w:rsid w:val="00431CA5"/>
    <w:rsid w:val="00432159"/>
    <w:rsid w:val="0043276F"/>
    <w:rsid w:val="0043360B"/>
    <w:rsid w:val="004340FA"/>
    <w:rsid w:val="0043790A"/>
    <w:rsid w:val="00443CDD"/>
    <w:rsid w:val="00447A3E"/>
    <w:rsid w:val="00452232"/>
    <w:rsid w:val="0045325D"/>
    <w:rsid w:val="0045398C"/>
    <w:rsid w:val="00456FA4"/>
    <w:rsid w:val="004708C3"/>
    <w:rsid w:val="00474F51"/>
    <w:rsid w:val="00475406"/>
    <w:rsid w:val="0047545A"/>
    <w:rsid w:val="004821E0"/>
    <w:rsid w:val="00491F7A"/>
    <w:rsid w:val="00492036"/>
    <w:rsid w:val="00492D25"/>
    <w:rsid w:val="004938F4"/>
    <w:rsid w:val="004967DB"/>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6F7"/>
    <w:rsid w:val="004E1DFC"/>
    <w:rsid w:val="004E465C"/>
    <w:rsid w:val="004E53CA"/>
    <w:rsid w:val="004E564A"/>
    <w:rsid w:val="004E5E18"/>
    <w:rsid w:val="004E6B9E"/>
    <w:rsid w:val="004F3544"/>
    <w:rsid w:val="004F425B"/>
    <w:rsid w:val="004F7EFB"/>
    <w:rsid w:val="0050569A"/>
    <w:rsid w:val="005057CC"/>
    <w:rsid w:val="00507F9C"/>
    <w:rsid w:val="0051194C"/>
    <w:rsid w:val="00513277"/>
    <w:rsid w:val="00514BF2"/>
    <w:rsid w:val="005217DA"/>
    <w:rsid w:val="00521E97"/>
    <w:rsid w:val="0052433B"/>
    <w:rsid w:val="00524A20"/>
    <w:rsid w:val="00525739"/>
    <w:rsid w:val="005258DB"/>
    <w:rsid w:val="00526356"/>
    <w:rsid w:val="00526843"/>
    <w:rsid w:val="00530761"/>
    <w:rsid w:val="0053271B"/>
    <w:rsid w:val="00532822"/>
    <w:rsid w:val="00532F04"/>
    <w:rsid w:val="00540C96"/>
    <w:rsid w:val="00541625"/>
    <w:rsid w:val="005421CB"/>
    <w:rsid w:val="005430F7"/>
    <w:rsid w:val="005442E2"/>
    <w:rsid w:val="0054727B"/>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0C8"/>
    <w:rsid w:val="005A0C28"/>
    <w:rsid w:val="005A258D"/>
    <w:rsid w:val="005A5163"/>
    <w:rsid w:val="005A7130"/>
    <w:rsid w:val="005B03DE"/>
    <w:rsid w:val="005B2636"/>
    <w:rsid w:val="005B2F69"/>
    <w:rsid w:val="005B346B"/>
    <w:rsid w:val="005B559B"/>
    <w:rsid w:val="005B5C58"/>
    <w:rsid w:val="005B7CCF"/>
    <w:rsid w:val="005C1E8C"/>
    <w:rsid w:val="005C26DF"/>
    <w:rsid w:val="005C2A15"/>
    <w:rsid w:val="005C4CA9"/>
    <w:rsid w:val="005C4D9D"/>
    <w:rsid w:val="005D3582"/>
    <w:rsid w:val="005D398D"/>
    <w:rsid w:val="005D5398"/>
    <w:rsid w:val="005E177F"/>
    <w:rsid w:val="005E1A0E"/>
    <w:rsid w:val="005E479F"/>
    <w:rsid w:val="005E4E2C"/>
    <w:rsid w:val="005E4E88"/>
    <w:rsid w:val="005E7E8D"/>
    <w:rsid w:val="005F0EB4"/>
    <w:rsid w:val="005F18DF"/>
    <w:rsid w:val="005F41B2"/>
    <w:rsid w:val="005F4CFB"/>
    <w:rsid w:val="005F7F41"/>
    <w:rsid w:val="006017BD"/>
    <w:rsid w:val="006023CA"/>
    <w:rsid w:val="0060434A"/>
    <w:rsid w:val="00605D77"/>
    <w:rsid w:val="00611856"/>
    <w:rsid w:val="00616A38"/>
    <w:rsid w:val="00617268"/>
    <w:rsid w:val="00620886"/>
    <w:rsid w:val="00620AD1"/>
    <w:rsid w:val="00621DE4"/>
    <w:rsid w:val="00624B40"/>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4A2"/>
    <w:rsid w:val="00666A4F"/>
    <w:rsid w:val="00666F1D"/>
    <w:rsid w:val="0066721A"/>
    <w:rsid w:val="00671864"/>
    <w:rsid w:val="00671F66"/>
    <w:rsid w:val="0067350B"/>
    <w:rsid w:val="00674BEC"/>
    <w:rsid w:val="00675E69"/>
    <w:rsid w:val="00676090"/>
    <w:rsid w:val="006777E7"/>
    <w:rsid w:val="006827A9"/>
    <w:rsid w:val="006854E2"/>
    <w:rsid w:val="00687C2C"/>
    <w:rsid w:val="00694EC2"/>
    <w:rsid w:val="00695C72"/>
    <w:rsid w:val="006A0F5C"/>
    <w:rsid w:val="006A16C9"/>
    <w:rsid w:val="006A5874"/>
    <w:rsid w:val="006A69E9"/>
    <w:rsid w:val="006B156A"/>
    <w:rsid w:val="006B3781"/>
    <w:rsid w:val="006C36FD"/>
    <w:rsid w:val="006C46F9"/>
    <w:rsid w:val="006C6FB8"/>
    <w:rsid w:val="006D04D9"/>
    <w:rsid w:val="006D0B7F"/>
    <w:rsid w:val="006D2170"/>
    <w:rsid w:val="006D5A50"/>
    <w:rsid w:val="006D61D3"/>
    <w:rsid w:val="006E2A36"/>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8E0"/>
    <w:rsid w:val="00715F8D"/>
    <w:rsid w:val="00720258"/>
    <w:rsid w:val="00723A0A"/>
    <w:rsid w:val="00723D97"/>
    <w:rsid w:val="00724528"/>
    <w:rsid w:val="0072652B"/>
    <w:rsid w:val="007313D8"/>
    <w:rsid w:val="00741EE2"/>
    <w:rsid w:val="00742336"/>
    <w:rsid w:val="0074290D"/>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046"/>
    <w:rsid w:val="007B3370"/>
    <w:rsid w:val="007B4784"/>
    <w:rsid w:val="007C0103"/>
    <w:rsid w:val="007C49F7"/>
    <w:rsid w:val="007C66B3"/>
    <w:rsid w:val="007C76B2"/>
    <w:rsid w:val="007D155F"/>
    <w:rsid w:val="007D2ED6"/>
    <w:rsid w:val="007D4F05"/>
    <w:rsid w:val="007D7AB5"/>
    <w:rsid w:val="007E1B5E"/>
    <w:rsid w:val="007E240B"/>
    <w:rsid w:val="007F1747"/>
    <w:rsid w:val="007F3364"/>
    <w:rsid w:val="007F40AF"/>
    <w:rsid w:val="007F7713"/>
    <w:rsid w:val="007F7833"/>
    <w:rsid w:val="00804D5F"/>
    <w:rsid w:val="00804F69"/>
    <w:rsid w:val="008066BA"/>
    <w:rsid w:val="00807C8B"/>
    <w:rsid w:val="00810B94"/>
    <w:rsid w:val="0081320F"/>
    <w:rsid w:val="0081471F"/>
    <w:rsid w:val="00816259"/>
    <w:rsid w:val="00816A3A"/>
    <w:rsid w:val="008210C2"/>
    <w:rsid w:val="008211DB"/>
    <w:rsid w:val="00822A26"/>
    <w:rsid w:val="0082354D"/>
    <w:rsid w:val="00823C12"/>
    <w:rsid w:val="008243CF"/>
    <w:rsid w:val="00827319"/>
    <w:rsid w:val="00827AB6"/>
    <w:rsid w:val="00830CE6"/>
    <w:rsid w:val="0083184C"/>
    <w:rsid w:val="00835ED0"/>
    <w:rsid w:val="00836259"/>
    <w:rsid w:val="0083688B"/>
    <w:rsid w:val="00836FC4"/>
    <w:rsid w:val="00843A55"/>
    <w:rsid w:val="0084423C"/>
    <w:rsid w:val="008445A8"/>
    <w:rsid w:val="0084588C"/>
    <w:rsid w:val="008516CB"/>
    <w:rsid w:val="00851737"/>
    <w:rsid w:val="0085232F"/>
    <w:rsid w:val="00853696"/>
    <w:rsid w:val="0085479D"/>
    <w:rsid w:val="00854FAB"/>
    <w:rsid w:val="008572BC"/>
    <w:rsid w:val="00860383"/>
    <w:rsid w:val="00860D73"/>
    <w:rsid w:val="00862254"/>
    <w:rsid w:val="00867940"/>
    <w:rsid w:val="00871076"/>
    <w:rsid w:val="00873484"/>
    <w:rsid w:val="00877031"/>
    <w:rsid w:val="00877BA8"/>
    <w:rsid w:val="00877D6A"/>
    <w:rsid w:val="008803DD"/>
    <w:rsid w:val="0088132A"/>
    <w:rsid w:val="00881558"/>
    <w:rsid w:val="00884CD6"/>
    <w:rsid w:val="008905E1"/>
    <w:rsid w:val="00890E2F"/>
    <w:rsid w:val="00893AFA"/>
    <w:rsid w:val="008941D5"/>
    <w:rsid w:val="008950E1"/>
    <w:rsid w:val="00896FD9"/>
    <w:rsid w:val="008A672A"/>
    <w:rsid w:val="008A69CC"/>
    <w:rsid w:val="008B00EC"/>
    <w:rsid w:val="008B0522"/>
    <w:rsid w:val="008B4300"/>
    <w:rsid w:val="008B6896"/>
    <w:rsid w:val="008C3C00"/>
    <w:rsid w:val="008C410A"/>
    <w:rsid w:val="008C56EB"/>
    <w:rsid w:val="008D54CE"/>
    <w:rsid w:val="008D6EA8"/>
    <w:rsid w:val="008D71E2"/>
    <w:rsid w:val="008E076F"/>
    <w:rsid w:val="008E2CAB"/>
    <w:rsid w:val="008E47C8"/>
    <w:rsid w:val="008E4845"/>
    <w:rsid w:val="008E5CB2"/>
    <w:rsid w:val="008F18DD"/>
    <w:rsid w:val="008F42DA"/>
    <w:rsid w:val="008F4C77"/>
    <w:rsid w:val="008F682B"/>
    <w:rsid w:val="00900783"/>
    <w:rsid w:val="0090503C"/>
    <w:rsid w:val="00912917"/>
    <w:rsid w:val="009177B6"/>
    <w:rsid w:val="00921957"/>
    <w:rsid w:val="00921DB9"/>
    <w:rsid w:val="0092272B"/>
    <w:rsid w:val="009313F8"/>
    <w:rsid w:val="009333FF"/>
    <w:rsid w:val="00936E3C"/>
    <w:rsid w:val="00941034"/>
    <w:rsid w:val="0094179C"/>
    <w:rsid w:val="00941959"/>
    <w:rsid w:val="00943180"/>
    <w:rsid w:val="00944D35"/>
    <w:rsid w:val="009458C7"/>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B9B"/>
    <w:rsid w:val="00994D7D"/>
    <w:rsid w:val="0099736E"/>
    <w:rsid w:val="009974A5"/>
    <w:rsid w:val="009A25BD"/>
    <w:rsid w:val="009A25DD"/>
    <w:rsid w:val="009A4F36"/>
    <w:rsid w:val="009A7278"/>
    <w:rsid w:val="009A7842"/>
    <w:rsid w:val="009B0485"/>
    <w:rsid w:val="009B22A0"/>
    <w:rsid w:val="009B3779"/>
    <w:rsid w:val="009B38AA"/>
    <w:rsid w:val="009B59BA"/>
    <w:rsid w:val="009C0A9C"/>
    <w:rsid w:val="009C14F5"/>
    <w:rsid w:val="009C3738"/>
    <w:rsid w:val="009C5CF5"/>
    <w:rsid w:val="009C6FA8"/>
    <w:rsid w:val="009D2D25"/>
    <w:rsid w:val="009D316C"/>
    <w:rsid w:val="009D3E05"/>
    <w:rsid w:val="009D6275"/>
    <w:rsid w:val="009D770B"/>
    <w:rsid w:val="009D7C02"/>
    <w:rsid w:val="009E362F"/>
    <w:rsid w:val="009E67AA"/>
    <w:rsid w:val="009E7DEC"/>
    <w:rsid w:val="009F1544"/>
    <w:rsid w:val="009F2A15"/>
    <w:rsid w:val="009F3EAE"/>
    <w:rsid w:val="009F4EE1"/>
    <w:rsid w:val="009F501D"/>
    <w:rsid w:val="009F7E1A"/>
    <w:rsid w:val="00A01609"/>
    <w:rsid w:val="00A0177A"/>
    <w:rsid w:val="00A02112"/>
    <w:rsid w:val="00A02623"/>
    <w:rsid w:val="00A03428"/>
    <w:rsid w:val="00A04E7A"/>
    <w:rsid w:val="00A0728F"/>
    <w:rsid w:val="00A123C1"/>
    <w:rsid w:val="00A23D68"/>
    <w:rsid w:val="00A24B9E"/>
    <w:rsid w:val="00A2750B"/>
    <w:rsid w:val="00A3026C"/>
    <w:rsid w:val="00A31C96"/>
    <w:rsid w:val="00A40E38"/>
    <w:rsid w:val="00A43779"/>
    <w:rsid w:val="00A43FBA"/>
    <w:rsid w:val="00A45A5A"/>
    <w:rsid w:val="00A514AC"/>
    <w:rsid w:val="00A519D6"/>
    <w:rsid w:val="00A51F8A"/>
    <w:rsid w:val="00A52E19"/>
    <w:rsid w:val="00A5337A"/>
    <w:rsid w:val="00A53722"/>
    <w:rsid w:val="00A53ED7"/>
    <w:rsid w:val="00A55FBA"/>
    <w:rsid w:val="00A576D4"/>
    <w:rsid w:val="00A57E46"/>
    <w:rsid w:val="00A61499"/>
    <w:rsid w:val="00A64B24"/>
    <w:rsid w:val="00A70D35"/>
    <w:rsid w:val="00A73467"/>
    <w:rsid w:val="00A734C2"/>
    <w:rsid w:val="00A84313"/>
    <w:rsid w:val="00A85DF4"/>
    <w:rsid w:val="00A87BB2"/>
    <w:rsid w:val="00A936A7"/>
    <w:rsid w:val="00A9371B"/>
    <w:rsid w:val="00A948AE"/>
    <w:rsid w:val="00A9664F"/>
    <w:rsid w:val="00A96E08"/>
    <w:rsid w:val="00AA3AF8"/>
    <w:rsid w:val="00AA4EC5"/>
    <w:rsid w:val="00AA68A9"/>
    <w:rsid w:val="00AB0A5B"/>
    <w:rsid w:val="00AB55B9"/>
    <w:rsid w:val="00AC0433"/>
    <w:rsid w:val="00AC1A8C"/>
    <w:rsid w:val="00AC3CA7"/>
    <w:rsid w:val="00AC68DD"/>
    <w:rsid w:val="00AD11AB"/>
    <w:rsid w:val="00AD207C"/>
    <w:rsid w:val="00AD4885"/>
    <w:rsid w:val="00AD4F9D"/>
    <w:rsid w:val="00AD5D99"/>
    <w:rsid w:val="00AD6D94"/>
    <w:rsid w:val="00AE0F23"/>
    <w:rsid w:val="00AE1BF3"/>
    <w:rsid w:val="00AE3916"/>
    <w:rsid w:val="00AE52FD"/>
    <w:rsid w:val="00AF246A"/>
    <w:rsid w:val="00AF2DCA"/>
    <w:rsid w:val="00AF436F"/>
    <w:rsid w:val="00AF545D"/>
    <w:rsid w:val="00AF56C2"/>
    <w:rsid w:val="00B024E0"/>
    <w:rsid w:val="00B02C2E"/>
    <w:rsid w:val="00B051EE"/>
    <w:rsid w:val="00B059AC"/>
    <w:rsid w:val="00B0677D"/>
    <w:rsid w:val="00B20811"/>
    <w:rsid w:val="00B24BD2"/>
    <w:rsid w:val="00B24E7B"/>
    <w:rsid w:val="00B26BF0"/>
    <w:rsid w:val="00B27A3F"/>
    <w:rsid w:val="00B3216C"/>
    <w:rsid w:val="00B3348A"/>
    <w:rsid w:val="00B358F5"/>
    <w:rsid w:val="00B43DF9"/>
    <w:rsid w:val="00B45C34"/>
    <w:rsid w:val="00B4747B"/>
    <w:rsid w:val="00B47D24"/>
    <w:rsid w:val="00B47FCE"/>
    <w:rsid w:val="00B50B96"/>
    <w:rsid w:val="00B5194E"/>
    <w:rsid w:val="00B51A46"/>
    <w:rsid w:val="00B567D0"/>
    <w:rsid w:val="00B608D5"/>
    <w:rsid w:val="00B627A2"/>
    <w:rsid w:val="00B6409F"/>
    <w:rsid w:val="00B6472B"/>
    <w:rsid w:val="00B65D94"/>
    <w:rsid w:val="00B7066F"/>
    <w:rsid w:val="00B71870"/>
    <w:rsid w:val="00B718AE"/>
    <w:rsid w:val="00B811AD"/>
    <w:rsid w:val="00B82126"/>
    <w:rsid w:val="00B85CD2"/>
    <w:rsid w:val="00B93F2E"/>
    <w:rsid w:val="00BA017B"/>
    <w:rsid w:val="00BB02B7"/>
    <w:rsid w:val="00BB0D76"/>
    <w:rsid w:val="00BB205D"/>
    <w:rsid w:val="00BB458D"/>
    <w:rsid w:val="00BB6A90"/>
    <w:rsid w:val="00BB6C6C"/>
    <w:rsid w:val="00BC3BA8"/>
    <w:rsid w:val="00BC3E00"/>
    <w:rsid w:val="00BC4223"/>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4CE"/>
    <w:rsid w:val="00C13614"/>
    <w:rsid w:val="00C13795"/>
    <w:rsid w:val="00C14671"/>
    <w:rsid w:val="00C1481D"/>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3FBA"/>
    <w:rsid w:val="00C6412B"/>
    <w:rsid w:val="00C66720"/>
    <w:rsid w:val="00C66C6A"/>
    <w:rsid w:val="00C70A66"/>
    <w:rsid w:val="00C71331"/>
    <w:rsid w:val="00C74E3E"/>
    <w:rsid w:val="00C7530C"/>
    <w:rsid w:val="00C83BD7"/>
    <w:rsid w:val="00C859B0"/>
    <w:rsid w:val="00C85AC8"/>
    <w:rsid w:val="00C90BED"/>
    <w:rsid w:val="00C927C6"/>
    <w:rsid w:val="00C93A77"/>
    <w:rsid w:val="00C93C0B"/>
    <w:rsid w:val="00C94087"/>
    <w:rsid w:val="00CA3743"/>
    <w:rsid w:val="00CA5F94"/>
    <w:rsid w:val="00CA61AA"/>
    <w:rsid w:val="00CA7D76"/>
    <w:rsid w:val="00CB7624"/>
    <w:rsid w:val="00CC2567"/>
    <w:rsid w:val="00CC310F"/>
    <w:rsid w:val="00CC3C75"/>
    <w:rsid w:val="00CC5DAA"/>
    <w:rsid w:val="00CD3272"/>
    <w:rsid w:val="00CD4CB9"/>
    <w:rsid w:val="00CD5F24"/>
    <w:rsid w:val="00CD72A3"/>
    <w:rsid w:val="00CE0D33"/>
    <w:rsid w:val="00CE2A1B"/>
    <w:rsid w:val="00CE3465"/>
    <w:rsid w:val="00CE56B1"/>
    <w:rsid w:val="00CE7E80"/>
    <w:rsid w:val="00CF2EDB"/>
    <w:rsid w:val="00CF3159"/>
    <w:rsid w:val="00CF4F09"/>
    <w:rsid w:val="00CF6307"/>
    <w:rsid w:val="00CF662F"/>
    <w:rsid w:val="00CF6FE8"/>
    <w:rsid w:val="00D04759"/>
    <w:rsid w:val="00D04A72"/>
    <w:rsid w:val="00D079F2"/>
    <w:rsid w:val="00D115DE"/>
    <w:rsid w:val="00D119EF"/>
    <w:rsid w:val="00D20E69"/>
    <w:rsid w:val="00D215DF"/>
    <w:rsid w:val="00D23C4C"/>
    <w:rsid w:val="00D27722"/>
    <w:rsid w:val="00D30D7F"/>
    <w:rsid w:val="00D3192F"/>
    <w:rsid w:val="00D35543"/>
    <w:rsid w:val="00D37A0E"/>
    <w:rsid w:val="00D37B5D"/>
    <w:rsid w:val="00D42823"/>
    <w:rsid w:val="00D44926"/>
    <w:rsid w:val="00D45E4B"/>
    <w:rsid w:val="00D46746"/>
    <w:rsid w:val="00D5149F"/>
    <w:rsid w:val="00D5215F"/>
    <w:rsid w:val="00D5783A"/>
    <w:rsid w:val="00D5785E"/>
    <w:rsid w:val="00D620AE"/>
    <w:rsid w:val="00D62421"/>
    <w:rsid w:val="00D632AF"/>
    <w:rsid w:val="00D6649B"/>
    <w:rsid w:val="00D701F2"/>
    <w:rsid w:val="00D746A8"/>
    <w:rsid w:val="00D756DE"/>
    <w:rsid w:val="00D75BFF"/>
    <w:rsid w:val="00D838D1"/>
    <w:rsid w:val="00D83F82"/>
    <w:rsid w:val="00D8442C"/>
    <w:rsid w:val="00D86456"/>
    <w:rsid w:val="00D87F03"/>
    <w:rsid w:val="00D90813"/>
    <w:rsid w:val="00D921A7"/>
    <w:rsid w:val="00D9363B"/>
    <w:rsid w:val="00D9550B"/>
    <w:rsid w:val="00D96739"/>
    <w:rsid w:val="00D97516"/>
    <w:rsid w:val="00D9779A"/>
    <w:rsid w:val="00DA0ADA"/>
    <w:rsid w:val="00DA0BD2"/>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E7273"/>
    <w:rsid w:val="00DF0D81"/>
    <w:rsid w:val="00DF15B5"/>
    <w:rsid w:val="00DF2CB1"/>
    <w:rsid w:val="00E00A2A"/>
    <w:rsid w:val="00E011A3"/>
    <w:rsid w:val="00E03D68"/>
    <w:rsid w:val="00E113E3"/>
    <w:rsid w:val="00E14662"/>
    <w:rsid w:val="00E1616F"/>
    <w:rsid w:val="00E1790F"/>
    <w:rsid w:val="00E2137B"/>
    <w:rsid w:val="00E21DB5"/>
    <w:rsid w:val="00E2292C"/>
    <w:rsid w:val="00E24D6D"/>
    <w:rsid w:val="00E26D76"/>
    <w:rsid w:val="00E310A5"/>
    <w:rsid w:val="00E311F7"/>
    <w:rsid w:val="00E332AD"/>
    <w:rsid w:val="00E3571B"/>
    <w:rsid w:val="00E37F8A"/>
    <w:rsid w:val="00E4069B"/>
    <w:rsid w:val="00E417AD"/>
    <w:rsid w:val="00E42B30"/>
    <w:rsid w:val="00E4308E"/>
    <w:rsid w:val="00E440D4"/>
    <w:rsid w:val="00E51660"/>
    <w:rsid w:val="00E5610E"/>
    <w:rsid w:val="00E60BCA"/>
    <w:rsid w:val="00E613CF"/>
    <w:rsid w:val="00E62F5C"/>
    <w:rsid w:val="00E67042"/>
    <w:rsid w:val="00E67415"/>
    <w:rsid w:val="00E721FA"/>
    <w:rsid w:val="00E73995"/>
    <w:rsid w:val="00E73E72"/>
    <w:rsid w:val="00E7418D"/>
    <w:rsid w:val="00E915C0"/>
    <w:rsid w:val="00E9289B"/>
    <w:rsid w:val="00E93E38"/>
    <w:rsid w:val="00E97C04"/>
    <w:rsid w:val="00EA29B5"/>
    <w:rsid w:val="00EA3D91"/>
    <w:rsid w:val="00EA54B6"/>
    <w:rsid w:val="00EA5C11"/>
    <w:rsid w:val="00EA5CE8"/>
    <w:rsid w:val="00EB2AE7"/>
    <w:rsid w:val="00EB2FCA"/>
    <w:rsid w:val="00EB4261"/>
    <w:rsid w:val="00EB4A30"/>
    <w:rsid w:val="00EB5E20"/>
    <w:rsid w:val="00EC02AA"/>
    <w:rsid w:val="00EC1BD0"/>
    <w:rsid w:val="00EC4D23"/>
    <w:rsid w:val="00ED0F90"/>
    <w:rsid w:val="00ED1C56"/>
    <w:rsid w:val="00ED35D0"/>
    <w:rsid w:val="00ED68D7"/>
    <w:rsid w:val="00ED75E5"/>
    <w:rsid w:val="00EE22C2"/>
    <w:rsid w:val="00EE37A9"/>
    <w:rsid w:val="00EE3973"/>
    <w:rsid w:val="00EE3EFB"/>
    <w:rsid w:val="00EE4C7F"/>
    <w:rsid w:val="00EE53F5"/>
    <w:rsid w:val="00EE616F"/>
    <w:rsid w:val="00EF2235"/>
    <w:rsid w:val="00EF3836"/>
    <w:rsid w:val="00EF7D9F"/>
    <w:rsid w:val="00F01557"/>
    <w:rsid w:val="00F02641"/>
    <w:rsid w:val="00F03501"/>
    <w:rsid w:val="00F076D9"/>
    <w:rsid w:val="00F07A4D"/>
    <w:rsid w:val="00F07EA8"/>
    <w:rsid w:val="00F11AC4"/>
    <w:rsid w:val="00F15DA5"/>
    <w:rsid w:val="00F1765D"/>
    <w:rsid w:val="00F20C00"/>
    <w:rsid w:val="00F22531"/>
    <w:rsid w:val="00F2276F"/>
    <w:rsid w:val="00F26D49"/>
    <w:rsid w:val="00F3080E"/>
    <w:rsid w:val="00F308C5"/>
    <w:rsid w:val="00F30C09"/>
    <w:rsid w:val="00F336F9"/>
    <w:rsid w:val="00F336FF"/>
    <w:rsid w:val="00F37314"/>
    <w:rsid w:val="00F37F20"/>
    <w:rsid w:val="00F41A4E"/>
    <w:rsid w:val="00F45454"/>
    <w:rsid w:val="00F465BC"/>
    <w:rsid w:val="00F50FC6"/>
    <w:rsid w:val="00F53497"/>
    <w:rsid w:val="00F544B3"/>
    <w:rsid w:val="00F553AF"/>
    <w:rsid w:val="00F57526"/>
    <w:rsid w:val="00F57546"/>
    <w:rsid w:val="00F60148"/>
    <w:rsid w:val="00F60EB4"/>
    <w:rsid w:val="00F62207"/>
    <w:rsid w:val="00F62FE8"/>
    <w:rsid w:val="00F6562C"/>
    <w:rsid w:val="00F6625C"/>
    <w:rsid w:val="00F66AD7"/>
    <w:rsid w:val="00F6728F"/>
    <w:rsid w:val="00F672F0"/>
    <w:rsid w:val="00F67CBF"/>
    <w:rsid w:val="00F73716"/>
    <w:rsid w:val="00F73CFC"/>
    <w:rsid w:val="00F7739B"/>
    <w:rsid w:val="00F77D0A"/>
    <w:rsid w:val="00F84CA1"/>
    <w:rsid w:val="00F8690D"/>
    <w:rsid w:val="00F86F25"/>
    <w:rsid w:val="00F911B9"/>
    <w:rsid w:val="00F94FF6"/>
    <w:rsid w:val="00F9622C"/>
    <w:rsid w:val="00F96264"/>
    <w:rsid w:val="00FA2EA9"/>
    <w:rsid w:val="00FB0686"/>
    <w:rsid w:val="00FB068C"/>
    <w:rsid w:val="00FB7E84"/>
    <w:rsid w:val="00FC2E66"/>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 w:type="paragraph" w:customStyle="1" w:styleId="MRNoHead3">
    <w:name w:val="M&amp;R No Head 3"/>
    <w:basedOn w:val="Normal"/>
    <w:rsid w:val="00CA3743"/>
    <w:pPr>
      <w:spacing w:before="240" w:after="0" w:line="360" w:lineRule="auto"/>
      <w:jc w:val="both"/>
    </w:pPr>
    <w:rPr>
      <w:rFonts w:ascii="Arial Bold" w:eastAsia="Times New Roman" w:hAnsi="Arial Bold" w:cs="Times New Roman"/>
      <w:b/>
      <w:sz w:val="22"/>
      <w:lang w:val="en-GB" w:eastAsia="en-GB"/>
    </w:rPr>
  </w:style>
  <w:style w:type="paragraph" w:customStyle="1" w:styleId="MRSchedule2">
    <w:name w:val="M&amp;R Schedule 2"/>
    <w:basedOn w:val="Normal"/>
    <w:next w:val="Normal"/>
    <w:rsid w:val="00284C7F"/>
    <w:pPr>
      <w:keepNext/>
      <w:keepLines/>
      <w:spacing w:before="240" w:after="0"/>
      <w:outlineLvl w:val="1"/>
    </w:pPr>
    <w:rPr>
      <w:rFonts w:ascii="Arial Bold" w:eastAsia="Times New Roman" w:hAnsi="Arial Bold" w:cs="Times New Roman"/>
      <w:sz w:val="22"/>
      <w:lang w:val="en-GB" w:eastAsia="en-GB"/>
    </w:rPr>
  </w:style>
  <w:style w:type="character" w:customStyle="1" w:styleId="UnresolvedMention1">
    <w:name w:val="Unresolved Mention1"/>
    <w:basedOn w:val="DefaultParagraphFont"/>
    <w:uiPriority w:val="99"/>
    <w:semiHidden/>
    <w:unhideWhenUsed/>
    <w:rsid w:val="00201BC9"/>
    <w:rPr>
      <w:color w:val="605E5C"/>
      <w:shd w:val="clear" w:color="auto" w:fill="E1DFDD"/>
    </w:rPr>
  </w:style>
  <w:style w:type="character" w:styleId="UnresolvedMention">
    <w:name w:val="Unresolved Mention"/>
    <w:basedOn w:val="DefaultParagraphFont"/>
    <w:uiPriority w:val="99"/>
    <w:semiHidden/>
    <w:unhideWhenUsed/>
    <w:rsid w:val="006A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Word_Document.docx"/><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hris.rapson@nhs.net" TargetMode="External"/><Relationship Id="rId32" Type="http://schemas.openxmlformats.org/officeDocument/2006/relationships/hyperlink" Target="http://www.england.nhs.uk/nhs-standard-contrac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gland.nhs.uk/nhs-standard-contract" TargetMode="Externa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nhs-standard-contract/" TargetMode="External"/><Relationship Id="rId31" Type="http://schemas.openxmlformats.org/officeDocument/2006/relationships/hyperlink" Target="http://www.england.nhs.uk/nhs-standard-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yperlink" Target="http://www.england.nhs.uk/nhs-standard-contract/" TargetMode="Externa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2A149-9C12-48AE-B201-168F0A99B896}">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customXml/itemProps2.xml><?xml version="1.0" encoding="utf-8"?>
<ds:datastoreItem xmlns:ds="http://schemas.openxmlformats.org/officeDocument/2006/customXml" ds:itemID="{BF7AC7F7-D04B-4CAD-B902-58858D0E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25C5A-52CB-4EB3-A3AD-1FF5EA7E8F84}">
  <ds:schemaRefs>
    <ds:schemaRef ds:uri="http://schemas.openxmlformats.org/officeDocument/2006/bibliography"/>
  </ds:schemaRefs>
</ds:datastoreItem>
</file>

<file path=customXml/itemProps4.xml><?xml version="1.0" encoding="utf-8"?>
<ds:datastoreItem xmlns:ds="http://schemas.openxmlformats.org/officeDocument/2006/customXml" ds:itemID="{B02F582D-7415-4DA8-AF9E-74017B224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3657</Words>
  <Characters>20850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2022-07-14T12:09:00Z</dcterms:created>
  <dcterms:modified xsi:type="dcterms:W3CDTF">2022-07-14T12:09:00Z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