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6E76A" w14:textId="2CD7ABE6" w:rsidR="00B125AC" w:rsidRDefault="00B125AC" w:rsidP="006D01B7">
      <w:pPr>
        <w:jc w:val="center"/>
        <w:rPr>
          <w:rFonts w:ascii="Calibri" w:hAnsi="Calibri" w:cs="Calibri"/>
          <w:b/>
          <w:bCs/>
          <w:szCs w:val="22"/>
        </w:rPr>
      </w:pPr>
      <w:r>
        <w:rPr>
          <w:rFonts w:ascii="Calibri" w:hAnsi="Calibri" w:cs="Calibri"/>
          <w:b/>
          <w:bCs/>
          <w:szCs w:val="22"/>
        </w:rPr>
        <w:t>Devon LPC Annual Contractors Meeting</w:t>
      </w:r>
    </w:p>
    <w:p w14:paraId="40841BF5" w14:textId="77777777" w:rsidR="00B125AC" w:rsidRDefault="00B125AC" w:rsidP="00B125AC">
      <w:pPr>
        <w:rPr>
          <w:rFonts w:ascii="Calibri" w:hAnsi="Calibri" w:cs="Calibri"/>
          <w:b/>
          <w:bCs/>
          <w:szCs w:val="22"/>
        </w:rPr>
      </w:pPr>
    </w:p>
    <w:p w14:paraId="7CC24C2A" w14:textId="7BC238B6" w:rsidR="00B125AC" w:rsidRDefault="00B125AC" w:rsidP="006D01B7">
      <w:pPr>
        <w:jc w:val="center"/>
        <w:rPr>
          <w:rFonts w:ascii="Calibri" w:hAnsi="Calibri" w:cs="Calibri"/>
          <w:b/>
          <w:bCs/>
          <w:szCs w:val="22"/>
        </w:rPr>
      </w:pPr>
      <w:r>
        <w:rPr>
          <w:rFonts w:ascii="Calibri" w:hAnsi="Calibri" w:cs="Calibri"/>
          <w:b/>
          <w:bCs/>
          <w:szCs w:val="22"/>
        </w:rPr>
        <w:t>11</w:t>
      </w:r>
      <w:r w:rsidRPr="00B125AC">
        <w:rPr>
          <w:rFonts w:ascii="Calibri" w:hAnsi="Calibri" w:cs="Calibri"/>
          <w:b/>
          <w:bCs/>
          <w:szCs w:val="22"/>
          <w:vertAlign w:val="superscript"/>
        </w:rPr>
        <w:t>th</w:t>
      </w:r>
      <w:r>
        <w:rPr>
          <w:rFonts w:ascii="Calibri" w:hAnsi="Calibri" w:cs="Calibri"/>
          <w:b/>
          <w:bCs/>
          <w:szCs w:val="22"/>
        </w:rPr>
        <w:t xml:space="preserve"> October 2021</w:t>
      </w:r>
    </w:p>
    <w:p w14:paraId="6506A789" w14:textId="4B561D18" w:rsidR="00B125AC" w:rsidRDefault="00B125AC" w:rsidP="006D01B7">
      <w:pPr>
        <w:jc w:val="center"/>
        <w:rPr>
          <w:rFonts w:ascii="Calibri" w:hAnsi="Calibri" w:cs="Calibri"/>
          <w:b/>
          <w:bCs/>
          <w:szCs w:val="22"/>
        </w:rPr>
      </w:pPr>
    </w:p>
    <w:p w14:paraId="41A6F1E4" w14:textId="70C6E416" w:rsidR="00B125AC" w:rsidRDefault="00B125AC" w:rsidP="006D01B7">
      <w:pPr>
        <w:jc w:val="center"/>
        <w:rPr>
          <w:rFonts w:ascii="Calibri" w:hAnsi="Calibri" w:cs="Calibri"/>
          <w:b/>
          <w:bCs/>
          <w:szCs w:val="22"/>
        </w:rPr>
      </w:pPr>
      <w:r>
        <w:rPr>
          <w:rFonts w:ascii="Calibri" w:hAnsi="Calibri" w:cs="Calibri"/>
          <w:b/>
          <w:bCs/>
          <w:szCs w:val="22"/>
        </w:rPr>
        <w:t>Held using Zoom</w:t>
      </w:r>
    </w:p>
    <w:p w14:paraId="1929115D" w14:textId="578BC984" w:rsidR="00B125AC" w:rsidRDefault="00B125AC" w:rsidP="006D01B7">
      <w:pPr>
        <w:jc w:val="center"/>
        <w:rPr>
          <w:rFonts w:ascii="Calibri" w:hAnsi="Calibri" w:cs="Calibri"/>
          <w:b/>
          <w:bCs/>
          <w:szCs w:val="22"/>
        </w:rPr>
      </w:pPr>
    </w:p>
    <w:p w14:paraId="28BEB7A7" w14:textId="778FC8FF" w:rsidR="00B125AC" w:rsidRDefault="00B125AC" w:rsidP="00B125AC">
      <w:pPr>
        <w:rPr>
          <w:rFonts w:ascii="Calibri" w:hAnsi="Calibri" w:cs="Calibri"/>
          <w:b/>
          <w:bCs/>
          <w:szCs w:val="22"/>
        </w:rPr>
      </w:pPr>
      <w:r>
        <w:rPr>
          <w:rFonts w:ascii="Calibri" w:hAnsi="Calibri" w:cs="Calibri"/>
          <w:b/>
          <w:bCs/>
          <w:szCs w:val="22"/>
        </w:rPr>
        <w:t>In attendance:</w:t>
      </w:r>
    </w:p>
    <w:p w14:paraId="621EC73C" w14:textId="2A373BA5" w:rsidR="00B125AC" w:rsidRDefault="00B125AC" w:rsidP="00B125AC">
      <w:pPr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Alicia Lim, Boots, </w:t>
      </w:r>
      <w:proofErr w:type="spellStart"/>
      <w:r>
        <w:rPr>
          <w:rFonts w:ascii="Calibri" w:hAnsi="Calibri" w:cs="Calibri"/>
          <w:szCs w:val="22"/>
        </w:rPr>
        <w:t>Woolbrook</w:t>
      </w:r>
      <w:proofErr w:type="spellEnd"/>
      <w:r>
        <w:rPr>
          <w:rFonts w:ascii="Calibri" w:hAnsi="Calibri" w:cs="Calibri"/>
          <w:szCs w:val="22"/>
        </w:rPr>
        <w:t xml:space="preserve">, Sidmouth; </w:t>
      </w:r>
      <w:r w:rsidRPr="00B125AC">
        <w:rPr>
          <w:rFonts w:ascii="Calibri" w:hAnsi="Calibri" w:cs="Calibri"/>
          <w:szCs w:val="22"/>
        </w:rPr>
        <w:t>Ronak Maroo</w:t>
      </w:r>
      <w:r>
        <w:rPr>
          <w:rFonts w:ascii="Calibri" w:hAnsi="Calibri" w:cs="Calibri"/>
          <w:szCs w:val="22"/>
        </w:rPr>
        <w:t xml:space="preserve">, Clarepharm, Exmouth; Bea Munoz, Boots, Cullompton; Archie Unger, Pinhoe Pharmacy, Exeter; David Fulton, Moreton Pharmacy, </w:t>
      </w:r>
      <w:proofErr w:type="spellStart"/>
      <w:r>
        <w:rPr>
          <w:rFonts w:ascii="Calibri" w:hAnsi="Calibri" w:cs="Calibri"/>
          <w:szCs w:val="22"/>
        </w:rPr>
        <w:t>Moretonhampstead</w:t>
      </w:r>
      <w:proofErr w:type="spellEnd"/>
      <w:r>
        <w:rPr>
          <w:rFonts w:ascii="Calibri" w:hAnsi="Calibri" w:cs="Calibri"/>
          <w:szCs w:val="22"/>
        </w:rPr>
        <w:t xml:space="preserve">; Chrissie Walkey, Lloyds, Torrington; Tony Volcek, Peter Boakye, Lynton Pharmacy; George Wickham, </w:t>
      </w:r>
      <w:proofErr w:type="spellStart"/>
      <w:r>
        <w:rPr>
          <w:rFonts w:ascii="Calibri" w:hAnsi="Calibri" w:cs="Calibri"/>
          <w:szCs w:val="22"/>
        </w:rPr>
        <w:t>Luxtons</w:t>
      </w:r>
      <w:proofErr w:type="spellEnd"/>
      <w:r>
        <w:rPr>
          <w:rFonts w:ascii="Calibri" w:hAnsi="Calibri" w:cs="Calibri"/>
          <w:szCs w:val="22"/>
        </w:rPr>
        <w:t xml:space="preserve"> Pharmacy, Exeter; Helen Clemson; Neil Ansell, Bampton Pharmacy; Francis Dondo, Springfield Pharmacy, Plympton; Helen Tugwell, </w:t>
      </w:r>
      <w:proofErr w:type="spellStart"/>
      <w:r>
        <w:rPr>
          <w:rFonts w:ascii="Calibri" w:hAnsi="Calibri" w:cs="Calibri"/>
          <w:szCs w:val="22"/>
        </w:rPr>
        <w:t>Milehouse</w:t>
      </w:r>
      <w:proofErr w:type="spellEnd"/>
      <w:r>
        <w:rPr>
          <w:rFonts w:ascii="Calibri" w:hAnsi="Calibri" w:cs="Calibri"/>
          <w:szCs w:val="22"/>
        </w:rPr>
        <w:t xml:space="preserve"> Pharmacy, Plymouth; LPC Members: Rafal Korona, Sian Retallick, Ali Hayes, Andrew Howitt, Mike Charlton, Pedro Carvalho, Rachel Fergie, Matt Robinson, Ron Kirk, David Bearman, Sue Taylor, Anna White &amp; Kathryn Jones</w:t>
      </w:r>
    </w:p>
    <w:p w14:paraId="23F7DF57" w14:textId="2B78042C" w:rsidR="00B125AC" w:rsidRDefault="00B125AC" w:rsidP="00B125AC">
      <w:pPr>
        <w:rPr>
          <w:rFonts w:ascii="Calibri" w:hAnsi="Calibri" w:cs="Calibri"/>
          <w:szCs w:val="22"/>
        </w:rPr>
      </w:pPr>
      <w:r w:rsidRPr="00B125AC">
        <w:rPr>
          <w:rFonts w:ascii="Calibri" w:hAnsi="Calibri" w:cs="Calibri"/>
          <w:b/>
          <w:bCs/>
          <w:szCs w:val="22"/>
        </w:rPr>
        <w:t>Apologies</w:t>
      </w:r>
      <w:r>
        <w:rPr>
          <w:rFonts w:ascii="Calibri" w:hAnsi="Calibri" w:cs="Calibri"/>
          <w:szCs w:val="22"/>
        </w:rPr>
        <w:t>: Rob Skornia</w:t>
      </w:r>
    </w:p>
    <w:p w14:paraId="3644D378" w14:textId="09716103" w:rsidR="00B125AC" w:rsidRDefault="00B125AC" w:rsidP="00B125AC">
      <w:pPr>
        <w:rPr>
          <w:rFonts w:ascii="Calibri" w:hAnsi="Calibri" w:cs="Calibri"/>
          <w:szCs w:val="22"/>
        </w:rPr>
      </w:pPr>
    </w:p>
    <w:p w14:paraId="5DA36F54" w14:textId="77777777" w:rsidR="00B125AC" w:rsidRPr="00B125AC" w:rsidRDefault="00B125AC" w:rsidP="00B125AC">
      <w:pPr>
        <w:rPr>
          <w:rFonts w:ascii="Calibri" w:hAnsi="Calibri" w:cs="Calibri"/>
          <w:szCs w:val="22"/>
        </w:rPr>
      </w:pPr>
    </w:p>
    <w:p w14:paraId="690172A8" w14:textId="77777777" w:rsidR="00B125AC" w:rsidRDefault="00B125AC" w:rsidP="006D01B7">
      <w:pPr>
        <w:jc w:val="center"/>
        <w:rPr>
          <w:rFonts w:ascii="Calibri" w:hAnsi="Calibri" w:cs="Calibri"/>
          <w:b/>
          <w:bCs/>
          <w:szCs w:val="22"/>
        </w:rPr>
      </w:pPr>
    </w:p>
    <w:p w14:paraId="36BCC6C7" w14:textId="7A78863A" w:rsidR="006D01B7" w:rsidRPr="006D01B7" w:rsidRDefault="006D01B7" w:rsidP="006D01B7">
      <w:pPr>
        <w:jc w:val="center"/>
        <w:rPr>
          <w:rFonts w:ascii="Calibri" w:hAnsi="Calibri" w:cs="Calibri"/>
          <w:b/>
          <w:bCs/>
          <w:szCs w:val="22"/>
        </w:rPr>
      </w:pPr>
      <w:r w:rsidRPr="006D01B7">
        <w:rPr>
          <w:rFonts w:ascii="Calibri" w:hAnsi="Calibri" w:cs="Calibri"/>
          <w:b/>
          <w:bCs/>
          <w:szCs w:val="22"/>
        </w:rPr>
        <w:t>Devon LPC Constitution</w:t>
      </w:r>
    </w:p>
    <w:p w14:paraId="3762EBA0" w14:textId="05364F24" w:rsidR="006D01B7" w:rsidRPr="006D01B7" w:rsidRDefault="006D01B7" w:rsidP="006D01B7">
      <w:pPr>
        <w:jc w:val="center"/>
        <w:rPr>
          <w:rFonts w:ascii="Calibri" w:hAnsi="Calibri" w:cs="Calibri"/>
          <w:b/>
          <w:bCs/>
          <w:szCs w:val="22"/>
        </w:rPr>
      </w:pPr>
      <w:r w:rsidRPr="006D01B7">
        <w:rPr>
          <w:rFonts w:ascii="Calibri" w:hAnsi="Calibri" w:cs="Calibri"/>
          <w:b/>
          <w:bCs/>
          <w:szCs w:val="22"/>
        </w:rPr>
        <w:t>Amendment</w:t>
      </w:r>
    </w:p>
    <w:p w14:paraId="5DEAE547" w14:textId="77777777" w:rsidR="006D01B7" w:rsidRDefault="006D01B7" w:rsidP="006D01B7">
      <w:pPr>
        <w:rPr>
          <w:rFonts w:ascii="Calibri" w:hAnsi="Calibri" w:cs="Calibri"/>
          <w:szCs w:val="22"/>
        </w:rPr>
      </w:pPr>
    </w:p>
    <w:p w14:paraId="6D28FC60" w14:textId="3D06045E" w:rsidR="006D01B7" w:rsidRPr="006D01B7" w:rsidRDefault="006D01B7" w:rsidP="006D01B7">
      <w:pPr>
        <w:rPr>
          <w:rFonts w:ascii="Calibri" w:hAnsi="Calibri" w:cs="Calibri"/>
          <w:szCs w:val="22"/>
        </w:rPr>
      </w:pPr>
      <w:r w:rsidRPr="006D01B7">
        <w:rPr>
          <w:rFonts w:ascii="Calibri" w:hAnsi="Calibri" w:cs="Calibri"/>
          <w:szCs w:val="22"/>
        </w:rPr>
        <w:t>At the Annual General meeting of Devon pharmacies contractors held on 10</w:t>
      </w:r>
      <w:r w:rsidRPr="006D01B7">
        <w:rPr>
          <w:rFonts w:ascii="Calibri" w:hAnsi="Calibri" w:cs="Calibri"/>
          <w:szCs w:val="22"/>
          <w:vertAlign w:val="superscript"/>
        </w:rPr>
        <w:t>th</w:t>
      </w:r>
      <w:r w:rsidRPr="006D01B7">
        <w:rPr>
          <w:rFonts w:ascii="Calibri" w:hAnsi="Calibri" w:cs="Calibri"/>
          <w:szCs w:val="22"/>
        </w:rPr>
        <w:t xml:space="preserve"> October 2021, the following amendment was made to the Devon LPC Constitution.</w:t>
      </w:r>
    </w:p>
    <w:p w14:paraId="31FA17B3" w14:textId="77777777" w:rsidR="006D01B7" w:rsidRPr="006D01B7" w:rsidRDefault="006D01B7" w:rsidP="006D01B7">
      <w:pPr>
        <w:rPr>
          <w:rFonts w:ascii="Calibri" w:hAnsi="Calibri" w:cs="Calibri"/>
          <w:sz w:val="10"/>
          <w:szCs w:val="8"/>
        </w:rPr>
      </w:pPr>
    </w:p>
    <w:p w14:paraId="626BFA4D" w14:textId="77777777" w:rsidR="006D01B7" w:rsidRPr="006D01B7" w:rsidRDefault="006D01B7" w:rsidP="006D01B7">
      <w:pPr>
        <w:rPr>
          <w:rFonts w:ascii="Calibri" w:hAnsi="Calibri" w:cs="Calibri"/>
          <w:szCs w:val="22"/>
        </w:rPr>
      </w:pPr>
      <w:r w:rsidRPr="006D01B7">
        <w:rPr>
          <w:rFonts w:ascii="Calibri" w:hAnsi="Calibri" w:cs="Calibri"/>
          <w:szCs w:val="22"/>
        </w:rPr>
        <w:t>Existing Clause – 13.  Term of Office</w:t>
      </w:r>
    </w:p>
    <w:p w14:paraId="636E58BA" w14:textId="77777777" w:rsidR="006D01B7" w:rsidRPr="006D01B7" w:rsidRDefault="006D01B7" w:rsidP="006D01B7">
      <w:pPr>
        <w:numPr>
          <w:ilvl w:val="0"/>
          <w:numId w:val="1"/>
        </w:numPr>
        <w:rPr>
          <w:rFonts w:ascii="Calibri" w:hAnsi="Calibri" w:cs="Calibri"/>
          <w:szCs w:val="22"/>
        </w:rPr>
      </w:pPr>
      <w:r w:rsidRPr="006D01B7">
        <w:rPr>
          <w:rFonts w:ascii="Calibri" w:hAnsi="Calibri" w:cs="Calibri"/>
          <w:szCs w:val="22"/>
        </w:rPr>
        <w:t xml:space="preserve">Subject to paragraphs 14 and </w:t>
      </w:r>
      <w:proofErr w:type="gramStart"/>
      <w:r w:rsidRPr="006D01B7">
        <w:rPr>
          <w:rFonts w:ascii="Calibri" w:hAnsi="Calibri" w:cs="Calibri"/>
          <w:szCs w:val="22"/>
        </w:rPr>
        <w:t>16 ,</w:t>
      </w:r>
      <w:proofErr w:type="gramEnd"/>
      <w:r w:rsidRPr="006D01B7">
        <w:rPr>
          <w:rFonts w:ascii="Calibri" w:hAnsi="Calibri" w:cs="Calibri"/>
          <w:szCs w:val="22"/>
        </w:rPr>
        <w:t xml:space="preserve"> members of the Committee shall hold office from 1 April in the year of the election or appointment for a period of 4 years.</w:t>
      </w:r>
    </w:p>
    <w:p w14:paraId="1B4EC1F9" w14:textId="77777777" w:rsidR="006D01B7" w:rsidRPr="006D01B7" w:rsidRDefault="006D01B7" w:rsidP="006D01B7">
      <w:pPr>
        <w:rPr>
          <w:rFonts w:ascii="Calibri" w:hAnsi="Calibri" w:cs="Calibri"/>
          <w:sz w:val="12"/>
          <w:szCs w:val="10"/>
        </w:rPr>
      </w:pPr>
    </w:p>
    <w:p w14:paraId="37741E3C" w14:textId="77777777" w:rsidR="006D01B7" w:rsidRPr="006D01B7" w:rsidRDefault="006D01B7" w:rsidP="006D01B7">
      <w:pPr>
        <w:rPr>
          <w:rFonts w:ascii="Calibri" w:hAnsi="Calibri" w:cs="Calibri"/>
          <w:szCs w:val="22"/>
        </w:rPr>
      </w:pPr>
      <w:r w:rsidRPr="006D01B7">
        <w:rPr>
          <w:rFonts w:ascii="Calibri" w:hAnsi="Calibri" w:cs="Calibri"/>
          <w:szCs w:val="22"/>
        </w:rPr>
        <w:t>New Clause – 13. Term of Office</w:t>
      </w:r>
    </w:p>
    <w:p w14:paraId="7CB8C726" w14:textId="77777777" w:rsidR="006D01B7" w:rsidRPr="006D01B7" w:rsidRDefault="006D01B7" w:rsidP="006D01B7">
      <w:pPr>
        <w:numPr>
          <w:ilvl w:val="0"/>
          <w:numId w:val="1"/>
        </w:numPr>
        <w:ind w:right="-93"/>
        <w:rPr>
          <w:rFonts w:ascii="Calibri" w:hAnsi="Calibri" w:cs="Calibri"/>
          <w:b/>
          <w:sz w:val="28"/>
          <w:szCs w:val="28"/>
        </w:rPr>
      </w:pPr>
      <w:r w:rsidRPr="006D01B7">
        <w:rPr>
          <w:rFonts w:ascii="Calibri" w:hAnsi="Calibri" w:cs="Calibri"/>
          <w:szCs w:val="22"/>
        </w:rPr>
        <w:t xml:space="preserve">Subject to paragraphs 14 and 16, members of the Committee shall hold office from 1 April in the year of the election or appointment for a period of 4 years. </w:t>
      </w:r>
      <w:r w:rsidRPr="006D01B7">
        <w:rPr>
          <w:rFonts w:ascii="Calibri" w:hAnsi="Calibri" w:cs="Calibri"/>
          <w:b/>
          <w:bCs/>
          <w:szCs w:val="22"/>
          <w:u w:val="single"/>
        </w:rPr>
        <w:t>(Except that the term of office starting on 1 April 2022 shall be postponed until 1 April 2023 and current LPC members shall hold office for a period of 5 years)</w:t>
      </w:r>
    </w:p>
    <w:p w14:paraId="208C5630" w14:textId="4A22B295" w:rsidR="009858C7" w:rsidRPr="006D01B7" w:rsidRDefault="009858C7">
      <w:pPr>
        <w:rPr>
          <w:rFonts w:ascii="Calibri" w:hAnsi="Calibri" w:cs="Calibri"/>
        </w:rPr>
      </w:pPr>
    </w:p>
    <w:p w14:paraId="3029D785" w14:textId="5D22FB3F" w:rsidR="006D01B7" w:rsidRPr="006D01B7" w:rsidRDefault="006D01B7">
      <w:pPr>
        <w:rPr>
          <w:rFonts w:ascii="Calibri" w:hAnsi="Calibri" w:cs="Calibri"/>
        </w:rPr>
      </w:pPr>
      <w:r w:rsidRPr="006D01B7">
        <w:rPr>
          <w:rFonts w:ascii="Calibri" w:hAnsi="Calibri" w:cs="Calibri"/>
        </w:rPr>
        <w:t>A vote of contractors was held and 76% of contractors in Devon voted in favour of the amendment, there were no votes against and no abstentions.</w:t>
      </w:r>
    </w:p>
    <w:p w14:paraId="220D8F3B" w14:textId="7D3CA11F" w:rsidR="006D01B7" w:rsidRDefault="006D01B7"/>
    <w:p w14:paraId="19FE2889" w14:textId="77777777" w:rsidR="006D01B7" w:rsidRDefault="006D01B7"/>
    <w:sectPr w:rsidR="006D01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2E6F4A"/>
    <w:multiLevelType w:val="hybridMultilevel"/>
    <w:tmpl w:val="63D66244"/>
    <w:lvl w:ilvl="0" w:tplc="E1A659C6">
      <w:start w:val="8"/>
      <w:numFmt w:val="bullet"/>
      <w:lvlText w:val="-"/>
      <w:lvlJc w:val="left"/>
      <w:pPr>
        <w:ind w:left="1080" w:hanging="360"/>
      </w:pPr>
      <w:rPr>
        <w:rFonts w:ascii="Trebuchet MS" w:eastAsia="Times New Roman" w:hAnsi="Trebuchet MS" w:cs="Times New Roman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278182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1B7"/>
    <w:rsid w:val="00047D70"/>
    <w:rsid w:val="00072DFC"/>
    <w:rsid w:val="000946F5"/>
    <w:rsid w:val="000D2C8D"/>
    <w:rsid w:val="00153419"/>
    <w:rsid w:val="001601ED"/>
    <w:rsid w:val="001C5168"/>
    <w:rsid w:val="001D4607"/>
    <w:rsid w:val="00267B2C"/>
    <w:rsid w:val="002B313F"/>
    <w:rsid w:val="0035624D"/>
    <w:rsid w:val="0044299C"/>
    <w:rsid w:val="00484A05"/>
    <w:rsid w:val="004F12DD"/>
    <w:rsid w:val="0053100F"/>
    <w:rsid w:val="005328AB"/>
    <w:rsid w:val="00560837"/>
    <w:rsid w:val="005632AF"/>
    <w:rsid w:val="005C24EB"/>
    <w:rsid w:val="005F2D1A"/>
    <w:rsid w:val="00652FBA"/>
    <w:rsid w:val="006668E9"/>
    <w:rsid w:val="00671310"/>
    <w:rsid w:val="006A0910"/>
    <w:rsid w:val="006A74A0"/>
    <w:rsid w:val="006D01B7"/>
    <w:rsid w:val="006E06AA"/>
    <w:rsid w:val="007442C8"/>
    <w:rsid w:val="00792A73"/>
    <w:rsid w:val="007C454D"/>
    <w:rsid w:val="007D4794"/>
    <w:rsid w:val="008D551E"/>
    <w:rsid w:val="008F4974"/>
    <w:rsid w:val="00922085"/>
    <w:rsid w:val="00931767"/>
    <w:rsid w:val="0096394F"/>
    <w:rsid w:val="009858C7"/>
    <w:rsid w:val="00A02AA0"/>
    <w:rsid w:val="00A03D03"/>
    <w:rsid w:val="00A07E18"/>
    <w:rsid w:val="00A12642"/>
    <w:rsid w:val="00A60246"/>
    <w:rsid w:val="00A806A5"/>
    <w:rsid w:val="00AB0A60"/>
    <w:rsid w:val="00AC4EE6"/>
    <w:rsid w:val="00AD486B"/>
    <w:rsid w:val="00B10515"/>
    <w:rsid w:val="00B10BC7"/>
    <w:rsid w:val="00B125AC"/>
    <w:rsid w:val="00B3110E"/>
    <w:rsid w:val="00BA755C"/>
    <w:rsid w:val="00C23F9A"/>
    <w:rsid w:val="00C30693"/>
    <w:rsid w:val="00C40307"/>
    <w:rsid w:val="00C66048"/>
    <w:rsid w:val="00CB083F"/>
    <w:rsid w:val="00D11D8F"/>
    <w:rsid w:val="00D47531"/>
    <w:rsid w:val="00D541B3"/>
    <w:rsid w:val="00D602F3"/>
    <w:rsid w:val="00DB2A52"/>
    <w:rsid w:val="00DE7A44"/>
    <w:rsid w:val="00F35D99"/>
    <w:rsid w:val="00FC20E5"/>
    <w:rsid w:val="00FD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D3476"/>
  <w15:chartTrackingRefBased/>
  <w15:docId w15:val="{AF47A07A-EA67-496C-8D41-CD33955FC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01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03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1402</Characters>
  <Application>Microsoft Office Word</Application>
  <DocSecurity>0</DocSecurity>
  <Lines>11</Lines>
  <Paragraphs>3</Paragraphs>
  <ScaleCrop>false</ScaleCrop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Jones</dc:creator>
  <cp:keywords/>
  <dc:description/>
  <cp:lastModifiedBy>Kathryn Jones</cp:lastModifiedBy>
  <cp:revision>2</cp:revision>
  <cp:lastPrinted>2021-10-19T09:26:00Z</cp:lastPrinted>
  <dcterms:created xsi:type="dcterms:W3CDTF">2022-09-06T08:45:00Z</dcterms:created>
  <dcterms:modified xsi:type="dcterms:W3CDTF">2022-09-06T08:45:00Z</dcterms:modified>
</cp:coreProperties>
</file>